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88" w:rsidRDefault="00BB4688" w:rsidP="00092EDF">
      <w:pPr>
        <w:tabs>
          <w:tab w:val="left" w:pos="3544"/>
        </w:tabs>
        <w:spacing w:after="0" w:line="360" w:lineRule="auto"/>
        <w:rPr>
          <w:lang w:val="el-GR"/>
        </w:rPr>
      </w:pPr>
    </w:p>
    <w:p w:rsidR="004F1E43" w:rsidRPr="004F1E43" w:rsidRDefault="004F1E43" w:rsidP="00092EDF">
      <w:pPr>
        <w:spacing w:line="360" w:lineRule="auto"/>
        <w:jc w:val="center"/>
        <w:rPr>
          <w:rFonts w:ascii="Comic Sans MS" w:eastAsia="Times New Roman" w:hAnsi="Comic Sans MS"/>
          <w:b/>
          <w:sz w:val="28"/>
          <w:szCs w:val="28"/>
          <w:u w:val="single"/>
          <w:lang w:val="el-GR"/>
        </w:rPr>
      </w:pPr>
      <w:r>
        <w:rPr>
          <w:rFonts w:ascii="Comic Sans MS" w:hAnsi="Comic Sans MS"/>
          <w:b/>
          <w:u w:val="single"/>
          <w:lang w:val="el-GR"/>
        </w:rPr>
        <w:t xml:space="preserve">ΠΡΟΚΗΡΥΞΗ ΠΡΟΣΦΟΡΑΣ </w:t>
      </w:r>
      <w:r>
        <w:rPr>
          <w:rFonts w:ascii="Comic Sans MS" w:hAnsi="Comic Sans MS"/>
          <w:b/>
          <w:sz w:val="28"/>
          <w:szCs w:val="28"/>
          <w:u w:val="single"/>
          <w:lang w:val="el-GR"/>
        </w:rPr>
        <w:t xml:space="preserve">ΑΡ. </w:t>
      </w:r>
      <w:r w:rsidR="004F3270">
        <w:rPr>
          <w:rFonts w:ascii="Comic Sans MS" w:hAnsi="Comic Sans MS"/>
          <w:b/>
          <w:sz w:val="28"/>
          <w:szCs w:val="28"/>
          <w:u w:val="single"/>
        </w:rPr>
        <w:t>1</w:t>
      </w:r>
      <w:r>
        <w:rPr>
          <w:rFonts w:ascii="Comic Sans MS" w:hAnsi="Comic Sans MS"/>
          <w:b/>
          <w:sz w:val="28"/>
          <w:szCs w:val="28"/>
          <w:u w:val="single"/>
          <w:lang w:val="el-GR"/>
        </w:rPr>
        <w:t>/20</w:t>
      </w:r>
      <w:r w:rsidRPr="004F1E43">
        <w:rPr>
          <w:rFonts w:ascii="Comic Sans MS" w:hAnsi="Comic Sans MS"/>
          <w:b/>
          <w:sz w:val="28"/>
          <w:szCs w:val="28"/>
          <w:u w:val="single"/>
          <w:lang w:val="el-GR"/>
        </w:rPr>
        <w:t>21</w:t>
      </w:r>
    </w:p>
    <w:p w:rsidR="004F3270" w:rsidRDefault="004F3270" w:rsidP="00092EDF">
      <w:pPr>
        <w:spacing w:after="0" w:line="360" w:lineRule="auto"/>
        <w:rPr>
          <w:rFonts w:ascii="Arial" w:hAnsi="Arial" w:cs="Arial"/>
          <w:b/>
          <w:u w:val="single"/>
          <w:lang w:val="el-GR"/>
        </w:rPr>
      </w:pPr>
    </w:p>
    <w:p w:rsidR="00BB4688" w:rsidRDefault="004F3270" w:rsidP="00092EDF">
      <w:pPr>
        <w:spacing w:after="0" w:line="360" w:lineRule="auto"/>
        <w:rPr>
          <w:rFonts w:ascii="Arial" w:hAnsi="Arial" w:cs="Arial"/>
          <w:b/>
          <w:u w:val="single"/>
          <w:lang w:val="el-GR"/>
        </w:rPr>
      </w:pPr>
      <w:r w:rsidRPr="004F3270">
        <w:rPr>
          <w:rFonts w:ascii="Arial" w:hAnsi="Arial" w:cs="Arial"/>
          <w:b/>
          <w:u w:val="single"/>
          <w:lang w:val="el-GR"/>
        </w:rPr>
        <w:t>ΠΡΟΚΗΡΥΞΗ ΠΡΟΣΦΟΡΑΣΓΙΑ ΕΝΟΙΚΙΑΣΗ ΤΟΥ ΚΟΙΝΟΤΙΚΟΥ ΓΗΠΕΔΟΥ</w:t>
      </w:r>
    </w:p>
    <w:p w:rsidR="00BB4688" w:rsidRDefault="00BB4688" w:rsidP="00092EDF">
      <w:pPr>
        <w:spacing w:after="0" w:line="360" w:lineRule="auto"/>
        <w:rPr>
          <w:rFonts w:ascii="Arial" w:hAnsi="Arial" w:cs="Arial"/>
          <w:b/>
          <w:u w:val="single"/>
          <w:lang w:val="el-GR"/>
        </w:rPr>
      </w:pPr>
    </w:p>
    <w:p w:rsidR="00BB4688" w:rsidRDefault="00BB4688" w:rsidP="00092EDF">
      <w:pPr>
        <w:spacing w:after="0" w:line="360" w:lineRule="auto"/>
        <w:rPr>
          <w:rFonts w:ascii="Arial" w:hAnsi="Arial" w:cs="Arial"/>
          <w:b/>
          <w:i/>
          <w:u w:val="single"/>
          <w:lang w:val="el-GR"/>
        </w:rPr>
      </w:pPr>
    </w:p>
    <w:p w:rsidR="00BB4688" w:rsidRPr="006465BD" w:rsidRDefault="001C0B47" w:rsidP="00092EDF">
      <w:pPr>
        <w:spacing w:after="0" w:line="360" w:lineRule="auto"/>
        <w:rPr>
          <w:rFonts w:ascii="Arial" w:hAnsi="Arial" w:cs="Arial"/>
          <w:b/>
          <w:u w:val="single"/>
          <w:lang w:val="el-GR"/>
        </w:rPr>
      </w:pPr>
      <w:r>
        <w:rPr>
          <w:rFonts w:ascii="Arial" w:hAnsi="Arial" w:cs="Arial"/>
          <w:b/>
          <w:u w:val="single"/>
          <w:lang w:val="el-GR"/>
        </w:rPr>
        <w:t xml:space="preserve">ΟΝΟΜΑ ΑΝΑΘΕΤΟΥΣΑΣ ΑΡΧΗΣ: ΚΟΙΝΟΤΙΚΟ ΣΥΜΒΟΥΛΙΟ </w:t>
      </w:r>
      <w:r w:rsidR="006465BD">
        <w:rPr>
          <w:rFonts w:ascii="Arial" w:hAnsi="Arial" w:cs="Arial"/>
          <w:b/>
          <w:u w:val="single"/>
          <w:lang w:val="el-GR"/>
        </w:rPr>
        <w:t>ΜΑΡΩΝΙΟΥ</w:t>
      </w:r>
    </w:p>
    <w:p w:rsidR="00BB4688" w:rsidRDefault="00BB4688" w:rsidP="00092EDF">
      <w:pPr>
        <w:spacing w:after="0" w:line="360" w:lineRule="auto"/>
        <w:rPr>
          <w:rFonts w:ascii="Arial" w:hAnsi="Arial" w:cs="Arial"/>
          <w:b/>
          <w:u w:val="single"/>
          <w:lang w:val="el-GR"/>
        </w:rPr>
      </w:pPr>
    </w:p>
    <w:p w:rsidR="00BB4688" w:rsidRDefault="00BB4688" w:rsidP="00092EDF">
      <w:pPr>
        <w:spacing w:after="0" w:line="360" w:lineRule="auto"/>
        <w:rPr>
          <w:rFonts w:ascii="Arial" w:hAnsi="Arial" w:cs="Arial"/>
          <w:b/>
          <w:u w:val="single"/>
          <w:lang w:val="el-GR"/>
        </w:rPr>
      </w:pPr>
    </w:p>
    <w:p w:rsidR="00BB4688" w:rsidRDefault="001C0B47" w:rsidP="00092EDF">
      <w:pPr>
        <w:spacing w:after="0" w:line="360" w:lineRule="auto"/>
        <w:rPr>
          <w:rFonts w:ascii="Arial" w:hAnsi="Arial" w:cs="Arial"/>
          <w:b/>
          <w:u w:val="single"/>
          <w:lang w:val="el-GR"/>
        </w:rPr>
      </w:pPr>
      <w:r>
        <w:rPr>
          <w:rFonts w:ascii="Arial" w:hAnsi="Arial" w:cs="Arial"/>
          <w:b/>
          <w:u w:val="single"/>
          <w:lang w:val="el-GR"/>
        </w:rPr>
        <w:t>ΟΝΟΜΑ ΕΠΙΛΕΓΜΕΝΟΥ ΟΙΚΟΝΟΜΙΚΟΥ ΦΟΡΕΑ:</w:t>
      </w:r>
    </w:p>
    <w:p w:rsidR="00BB4688" w:rsidRDefault="00BB4688" w:rsidP="00092EDF">
      <w:pPr>
        <w:pStyle w:val="ListParagraph"/>
        <w:keepNext/>
        <w:autoSpaceDE w:val="0"/>
        <w:spacing w:after="0" w:line="360" w:lineRule="auto"/>
        <w:ind w:left="0"/>
        <w:jc w:val="both"/>
        <w:rPr>
          <w:rFonts w:ascii="Arial" w:hAnsi="Arial" w:cs="Arial"/>
          <w:b/>
          <w:color w:val="000000"/>
          <w:u w:val="single"/>
          <w:lang w:val="el-GR"/>
        </w:rPr>
      </w:pPr>
    </w:p>
    <w:p w:rsidR="00BB4688" w:rsidRDefault="00BB4688" w:rsidP="00092EDF">
      <w:pPr>
        <w:keepNext/>
        <w:autoSpaceDE w:val="0"/>
        <w:spacing w:after="0" w:line="360" w:lineRule="auto"/>
        <w:jc w:val="both"/>
        <w:rPr>
          <w:rFonts w:ascii="Arial" w:hAnsi="Arial" w:cs="Arial"/>
          <w:b/>
          <w:color w:val="000000"/>
          <w:u w:val="single"/>
          <w:lang w:val="el-GR"/>
        </w:rPr>
      </w:pPr>
    </w:p>
    <w:p w:rsidR="00BB4688" w:rsidRPr="00FC2AB0" w:rsidRDefault="001C0B47" w:rsidP="00092EDF">
      <w:pPr>
        <w:keepNext/>
        <w:pBdr>
          <w:top w:val="single" w:sz="4" w:space="1" w:color="auto"/>
          <w:left w:val="single" w:sz="4" w:space="4" w:color="auto"/>
          <w:bottom w:val="single" w:sz="4" w:space="1" w:color="auto"/>
          <w:right w:val="single" w:sz="4" w:space="4" w:color="auto"/>
        </w:pBdr>
        <w:autoSpaceDE w:val="0"/>
        <w:spacing w:after="0" w:line="360" w:lineRule="auto"/>
        <w:jc w:val="both"/>
        <w:rPr>
          <w:lang w:val="el-GR"/>
        </w:rPr>
      </w:pPr>
      <w:r>
        <w:rPr>
          <w:rFonts w:ascii="Arial" w:hAnsi="Arial" w:cs="Arial"/>
          <w:b/>
          <w:color w:val="000000"/>
          <w:u w:val="single"/>
          <w:lang w:val="el-GR"/>
        </w:rPr>
        <w:t>ΘΕΜΑ:</w:t>
      </w:r>
      <w:r w:rsidR="004F1E43">
        <w:rPr>
          <w:b/>
          <w:bCs/>
          <w:lang w:val="el-GR"/>
        </w:rPr>
        <w:t>Π</w:t>
      </w:r>
      <w:r w:rsidR="004F1E43" w:rsidRPr="00526959">
        <w:rPr>
          <w:b/>
          <w:bCs/>
          <w:lang w:val="el-GR"/>
        </w:rPr>
        <w:t>ροσφορές για τη</w:t>
      </w:r>
      <w:r w:rsidR="00015B62">
        <w:rPr>
          <w:b/>
          <w:bCs/>
          <w:lang w:val="el-GR"/>
        </w:rPr>
        <w:t>ν</w:t>
      </w:r>
      <w:r w:rsidR="002C7401" w:rsidRPr="002C7401">
        <w:rPr>
          <w:b/>
          <w:bCs/>
          <w:lang w:val="el-GR"/>
        </w:rPr>
        <w:t xml:space="preserve"> </w:t>
      </w:r>
      <w:r w:rsidR="00015B62">
        <w:rPr>
          <w:b/>
          <w:bCs/>
          <w:lang w:val="el-GR"/>
        </w:rPr>
        <w:t>Ενοικίαση</w:t>
      </w:r>
      <w:r w:rsidR="004F1E43" w:rsidRPr="00526959">
        <w:rPr>
          <w:b/>
          <w:bCs/>
          <w:lang w:val="el-GR"/>
        </w:rPr>
        <w:t xml:space="preserve"> τ</w:t>
      </w:r>
      <w:r w:rsidR="004F1E43">
        <w:rPr>
          <w:b/>
          <w:bCs/>
          <w:lang w:val="el-GR"/>
        </w:rPr>
        <w:t>ου</w:t>
      </w:r>
      <w:r w:rsidR="004F1E43" w:rsidRPr="00526959">
        <w:rPr>
          <w:b/>
          <w:bCs/>
          <w:lang w:val="el-GR"/>
        </w:rPr>
        <w:t xml:space="preserve"> Κοινοτικ</w:t>
      </w:r>
      <w:r w:rsidR="004F1E43">
        <w:rPr>
          <w:b/>
          <w:bCs/>
          <w:lang w:val="el-GR"/>
        </w:rPr>
        <w:t>ού</w:t>
      </w:r>
      <w:r w:rsidR="004F1E43" w:rsidRPr="00526959">
        <w:rPr>
          <w:b/>
          <w:bCs/>
          <w:lang w:val="el-GR"/>
        </w:rPr>
        <w:t xml:space="preserve"> Γ</w:t>
      </w:r>
      <w:r w:rsidR="004F1E43">
        <w:rPr>
          <w:b/>
          <w:bCs/>
          <w:lang w:val="el-GR"/>
        </w:rPr>
        <w:t>η</w:t>
      </w:r>
      <w:r w:rsidR="004F1E43" w:rsidRPr="00526959">
        <w:rPr>
          <w:b/>
          <w:bCs/>
          <w:lang w:val="el-GR"/>
        </w:rPr>
        <w:t>π</w:t>
      </w:r>
      <w:r w:rsidR="004F1E43">
        <w:rPr>
          <w:b/>
          <w:bCs/>
          <w:lang w:val="el-GR"/>
        </w:rPr>
        <w:t>έ</w:t>
      </w:r>
      <w:r w:rsidR="004F1E43" w:rsidRPr="00526959">
        <w:rPr>
          <w:b/>
          <w:bCs/>
          <w:lang w:val="el-GR"/>
        </w:rPr>
        <w:t>δο</w:t>
      </w:r>
      <w:r w:rsidR="004F1E43">
        <w:rPr>
          <w:b/>
          <w:bCs/>
          <w:lang w:val="el-GR"/>
        </w:rPr>
        <w:t>υ</w:t>
      </w:r>
      <w:r w:rsidR="002C7401" w:rsidRPr="002C7401">
        <w:rPr>
          <w:b/>
          <w:bCs/>
          <w:lang w:val="el-GR"/>
        </w:rPr>
        <w:t xml:space="preserve"> </w:t>
      </w:r>
      <w:r w:rsidR="004F1E43">
        <w:rPr>
          <w:b/>
          <w:bCs/>
          <w:lang w:val="el-GR"/>
        </w:rPr>
        <w:t>Μαρωνίου</w:t>
      </w:r>
      <w:r w:rsidR="004F1E43" w:rsidRPr="00526959">
        <w:rPr>
          <w:b/>
          <w:bCs/>
          <w:lang w:val="el-GR"/>
        </w:rPr>
        <w:t>.</w:t>
      </w:r>
    </w:p>
    <w:p w:rsidR="00BB4688" w:rsidRDefault="00BB4688" w:rsidP="00092EDF">
      <w:pPr>
        <w:keepNext/>
        <w:autoSpaceDE w:val="0"/>
        <w:spacing w:after="0" w:line="360" w:lineRule="auto"/>
        <w:jc w:val="both"/>
        <w:rPr>
          <w:rFonts w:ascii="Arial" w:hAnsi="Arial" w:cs="Arial"/>
          <w:b/>
          <w:color w:val="000000"/>
          <w:u w:val="single"/>
          <w:lang w:val="el-GR"/>
        </w:rPr>
      </w:pPr>
    </w:p>
    <w:p w:rsidR="00BB4688" w:rsidRDefault="00BB4688" w:rsidP="00092EDF">
      <w:pPr>
        <w:spacing w:after="0" w:line="360" w:lineRule="auto"/>
        <w:rPr>
          <w:rFonts w:ascii="Arial" w:hAnsi="Arial" w:cs="Arial"/>
          <w:b/>
          <w:color w:val="000000"/>
          <w:u w:val="single"/>
          <w:lang w:val="el-GR"/>
        </w:rPr>
      </w:pPr>
    </w:p>
    <w:p w:rsidR="00BB4688" w:rsidRPr="002C7401" w:rsidRDefault="001C0B47" w:rsidP="00092EDF">
      <w:pPr>
        <w:spacing w:after="0" w:line="360" w:lineRule="auto"/>
        <w:rPr>
          <w:rFonts w:ascii="Arial" w:hAnsi="Arial" w:cs="Arial"/>
          <w:b/>
          <w:u w:val="single"/>
          <w:lang w:val="el-GR"/>
        </w:rPr>
      </w:pPr>
      <w:r>
        <w:rPr>
          <w:rFonts w:ascii="Arial" w:hAnsi="Arial" w:cs="Arial"/>
          <w:b/>
          <w:u w:val="single"/>
          <w:lang w:val="el-GR"/>
        </w:rPr>
        <w:t>ΗΜΕΡΟΜΗΝΙΑ:</w:t>
      </w:r>
      <w:r w:rsidR="004F3270" w:rsidRPr="002C7401">
        <w:rPr>
          <w:rFonts w:ascii="Arial" w:hAnsi="Arial" w:cs="Arial"/>
          <w:b/>
          <w:u w:val="single"/>
          <w:lang w:val="el-GR"/>
        </w:rPr>
        <w:t xml:space="preserve"> 1</w:t>
      </w:r>
      <w:r w:rsidR="00092EDF">
        <w:rPr>
          <w:rFonts w:ascii="Arial" w:hAnsi="Arial" w:cs="Arial"/>
          <w:b/>
          <w:u w:val="single"/>
          <w:lang w:val="el-GR"/>
        </w:rPr>
        <w:t>9</w:t>
      </w:r>
      <w:r w:rsidR="004F3270" w:rsidRPr="002C7401">
        <w:rPr>
          <w:rFonts w:ascii="Arial" w:hAnsi="Arial" w:cs="Arial"/>
          <w:b/>
          <w:u w:val="single"/>
          <w:lang w:val="el-GR"/>
        </w:rPr>
        <w:t>/05/2021</w:t>
      </w:r>
    </w:p>
    <w:p w:rsidR="00BB4688" w:rsidRDefault="00BB4688" w:rsidP="00092EDF">
      <w:pPr>
        <w:spacing w:after="0" w:line="360" w:lineRule="auto"/>
        <w:rPr>
          <w:rFonts w:ascii="Arial" w:hAnsi="Arial" w:cs="Arial"/>
          <w:b/>
          <w:i/>
          <w:u w:val="single"/>
          <w:lang w:val="el-GR"/>
        </w:rPr>
      </w:pPr>
    </w:p>
    <w:p w:rsidR="00BB4688" w:rsidRPr="00FC2AB0" w:rsidRDefault="00BB4688" w:rsidP="00092EDF">
      <w:pPr>
        <w:spacing w:after="0" w:line="360" w:lineRule="auto"/>
        <w:rPr>
          <w:rFonts w:ascii="Arial" w:hAnsi="Arial" w:cs="Arial"/>
          <w:lang w:val="el-GR"/>
        </w:rPr>
      </w:pPr>
    </w:p>
    <w:p w:rsidR="00BB4688" w:rsidRPr="00FC2AB0" w:rsidRDefault="00BB4688" w:rsidP="00092EDF">
      <w:pPr>
        <w:spacing w:after="0" w:line="360" w:lineRule="auto"/>
        <w:rPr>
          <w:rFonts w:ascii="Arial" w:hAnsi="Arial" w:cs="Arial"/>
          <w:lang w:val="el-GR"/>
        </w:rPr>
      </w:pPr>
    </w:p>
    <w:p w:rsidR="00BB4688" w:rsidRPr="001C0B47" w:rsidRDefault="001C0B47" w:rsidP="00092EDF">
      <w:pPr>
        <w:spacing w:after="0" w:line="360" w:lineRule="auto"/>
        <w:rPr>
          <w:rFonts w:ascii="Arial" w:hAnsi="Arial" w:cs="Arial"/>
          <w:lang w:val="el-GR"/>
        </w:rPr>
      </w:pPr>
      <w:r>
        <w:rPr>
          <w:rFonts w:ascii="Arial" w:hAnsi="Arial" w:cs="Arial"/>
          <w:lang w:val="el-GR"/>
        </w:rPr>
        <w:t>Παρακαλώ όπως υποβληθεί προσφορά για τον πιο πάνω διαγωνισμό σύμφωνα με τα έγγραφα διαγωνισμού που επισυνάπτονται στην παρούσα πρόσκληση.</w:t>
      </w:r>
      <w:r w:rsidRPr="00FC2AB0">
        <w:rPr>
          <w:lang w:val="el-GR"/>
        </w:rPr>
        <w:br w:type="page"/>
      </w:r>
    </w:p>
    <w:p w:rsidR="00BB4688" w:rsidRDefault="001C0B47" w:rsidP="00092EDF">
      <w:pPr>
        <w:spacing w:after="0" w:line="360" w:lineRule="auto"/>
        <w:rPr>
          <w:rFonts w:ascii="Arial" w:hAnsi="Arial" w:cs="Arial"/>
          <w:b/>
          <w:color w:val="000000"/>
          <w:u w:val="single"/>
          <w:lang w:val="el-GR"/>
        </w:rPr>
      </w:pPr>
      <w:r>
        <w:rPr>
          <w:rFonts w:ascii="Arial" w:hAnsi="Arial" w:cs="Arial"/>
          <w:b/>
          <w:color w:val="000000"/>
          <w:u w:val="single"/>
          <w:lang w:val="el-GR"/>
        </w:rPr>
        <w:lastRenderedPageBreak/>
        <w:t>ΕΓΓΡΑΦΑ ΔΙΑΓΩΝΙΣΜΟΥ</w:t>
      </w:r>
    </w:p>
    <w:p w:rsidR="00BB4688" w:rsidRDefault="00BB4688" w:rsidP="00092EDF">
      <w:pPr>
        <w:keepNext/>
        <w:autoSpaceDE w:val="0"/>
        <w:spacing w:after="0" w:line="360" w:lineRule="auto"/>
        <w:jc w:val="both"/>
        <w:rPr>
          <w:rFonts w:ascii="Arial" w:hAnsi="Arial" w:cs="Arial"/>
          <w:b/>
          <w:color w:val="000000"/>
          <w:u w:val="single"/>
          <w:lang w:val="el-GR"/>
        </w:rPr>
      </w:pPr>
    </w:p>
    <w:p w:rsidR="00BB4688" w:rsidRDefault="00BB4688" w:rsidP="00092EDF">
      <w:pPr>
        <w:keepNext/>
        <w:autoSpaceDE w:val="0"/>
        <w:spacing w:after="0" w:line="360" w:lineRule="auto"/>
        <w:jc w:val="both"/>
        <w:rPr>
          <w:rFonts w:ascii="Arial" w:hAnsi="Arial" w:cs="Arial"/>
          <w:b/>
          <w:color w:val="000000"/>
          <w:u w:val="single"/>
          <w:lang w:val="el-GR"/>
        </w:rPr>
      </w:pPr>
    </w:p>
    <w:p w:rsidR="00BB4688" w:rsidRDefault="00BB4688" w:rsidP="00092EDF">
      <w:pPr>
        <w:keepNext/>
        <w:autoSpaceDE w:val="0"/>
        <w:spacing w:after="0" w:line="360" w:lineRule="auto"/>
        <w:jc w:val="both"/>
        <w:rPr>
          <w:rFonts w:ascii="Arial" w:hAnsi="Arial" w:cs="Arial"/>
          <w:b/>
          <w:color w:val="000000"/>
          <w:u w:val="single"/>
          <w:lang w:val="el-GR"/>
        </w:rPr>
      </w:pPr>
    </w:p>
    <w:p w:rsidR="00BB4688" w:rsidRDefault="001C0B47" w:rsidP="00092EDF">
      <w:pPr>
        <w:keepNext/>
        <w:numPr>
          <w:ilvl w:val="0"/>
          <w:numId w:val="6"/>
        </w:numPr>
        <w:autoSpaceDE w:val="0"/>
        <w:spacing w:after="0" w:line="360" w:lineRule="auto"/>
        <w:ind w:left="0" w:firstLine="0"/>
        <w:contextualSpacing/>
        <w:jc w:val="both"/>
        <w:rPr>
          <w:rFonts w:ascii="Arial" w:hAnsi="Arial" w:cs="Arial"/>
          <w:b/>
          <w:color w:val="000000"/>
          <w:lang w:val="el-GR"/>
        </w:rPr>
      </w:pPr>
      <w:r>
        <w:rPr>
          <w:rFonts w:ascii="Arial" w:hAnsi="Arial" w:cs="Arial"/>
          <w:b/>
          <w:color w:val="000000"/>
          <w:lang w:val="el-GR"/>
        </w:rPr>
        <w:t>Αντικείμενο της Σύμβασης</w:t>
      </w:r>
    </w:p>
    <w:p w:rsidR="00BB4688" w:rsidRDefault="001C0B47" w:rsidP="00092EDF">
      <w:pPr>
        <w:spacing w:after="0" w:line="360" w:lineRule="auto"/>
        <w:ind w:left="567"/>
        <w:jc w:val="both"/>
        <w:rPr>
          <w:rFonts w:ascii="Arial" w:hAnsi="Arial" w:cs="Arial"/>
          <w:lang w:val="el-GR"/>
        </w:rPr>
      </w:pPr>
      <w:r>
        <w:rPr>
          <w:rFonts w:ascii="Arial" w:hAnsi="Arial" w:cs="Arial"/>
          <w:lang w:val="el-GR"/>
        </w:rPr>
        <w:t xml:space="preserve">Αντικείμενο της Σύμβασης είναι: </w:t>
      </w:r>
      <w:r w:rsidR="004F3270" w:rsidRPr="004F3270">
        <w:rPr>
          <w:rFonts w:ascii="Arial" w:hAnsi="Arial" w:cs="Arial"/>
          <w:lang w:val="el-GR"/>
        </w:rPr>
        <w:t>Προσφορές  για τη</w:t>
      </w:r>
      <w:r w:rsidR="00015B62">
        <w:rPr>
          <w:rFonts w:ascii="Arial" w:hAnsi="Arial" w:cs="Arial"/>
          <w:lang w:val="el-GR"/>
        </w:rPr>
        <w:t xml:space="preserve"> ενοικίαση </w:t>
      </w:r>
      <w:r w:rsidR="004F3270" w:rsidRPr="004F3270">
        <w:rPr>
          <w:rFonts w:ascii="Arial" w:hAnsi="Arial" w:cs="Arial"/>
          <w:lang w:val="el-GR"/>
        </w:rPr>
        <w:t>του Κοινοτικού Γηπέδου Μαρωνίου</w:t>
      </w:r>
      <w:r>
        <w:rPr>
          <w:rFonts w:ascii="Arial" w:hAnsi="Arial" w:cs="Arial"/>
          <w:lang w:val="el-GR"/>
        </w:rPr>
        <w:t>.</w:t>
      </w:r>
    </w:p>
    <w:p w:rsidR="00BB4688" w:rsidRDefault="00BB4688" w:rsidP="00092EDF">
      <w:pPr>
        <w:spacing w:after="0" w:line="360" w:lineRule="auto"/>
        <w:ind w:left="567"/>
        <w:jc w:val="both"/>
        <w:rPr>
          <w:rFonts w:ascii="Arial" w:hAnsi="Arial" w:cs="Arial"/>
          <w:color w:val="000000"/>
          <w:lang w:val="el-GR"/>
        </w:rPr>
      </w:pPr>
    </w:p>
    <w:p w:rsidR="00BB4688" w:rsidRDefault="001C0B47" w:rsidP="00092EDF">
      <w:pPr>
        <w:numPr>
          <w:ilvl w:val="0"/>
          <w:numId w:val="6"/>
        </w:numPr>
        <w:tabs>
          <w:tab w:val="left" w:pos="567"/>
        </w:tabs>
        <w:overflowPunct w:val="0"/>
        <w:autoSpaceDE w:val="0"/>
        <w:spacing w:after="0" w:line="360" w:lineRule="auto"/>
        <w:ind w:hanging="720"/>
        <w:jc w:val="both"/>
        <w:textAlignment w:val="baseline"/>
        <w:rPr>
          <w:rFonts w:ascii="Arial" w:hAnsi="Arial" w:cs="Arial"/>
          <w:b/>
          <w:lang w:val="el-GR"/>
        </w:rPr>
      </w:pPr>
      <w:r>
        <w:rPr>
          <w:rFonts w:ascii="Arial" w:hAnsi="Arial" w:cs="Arial"/>
          <w:b/>
          <w:lang w:val="el-GR"/>
        </w:rPr>
        <w:t>Βασικά στοιχεία διαγωνισμού</w:t>
      </w:r>
    </w:p>
    <w:tbl>
      <w:tblPr>
        <w:tblW w:w="5000" w:type="pct"/>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763"/>
        <w:gridCol w:w="2882"/>
        <w:gridCol w:w="5212"/>
      </w:tblGrid>
      <w:tr w:rsidR="00BB4688" w:rsidTr="00092EDF">
        <w:trPr>
          <w:tblHeade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BB4688" w:rsidRDefault="001C0B47" w:rsidP="00092EDF">
            <w:pPr>
              <w:overflowPunct w:val="0"/>
              <w:autoSpaceDE w:val="0"/>
              <w:spacing w:before="120" w:after="0" w:line="360" w:lineRule="auto"/>
              <w:jc w:val="center"/>
              <w:textAlignment w:val="baseline"/>
              <w:rPr>
                <w:rFonts w:ascii="Arial" w:eastAsia="Times New Roman" w:hAnsi="Arial" w:cs="Arial"/>
                <w:b/>
                <w:i/>
                <w:sz w:val="24"/>
                <w:szCs w:val="20"/>
                <w:lang w:val="el-GR"/>
              </w:rPr>
            </w:pPr>
            <w:r>
              <w:rPr>
                <w:rFonts w:ascii="Arial" w:eastAsia="Times New Roman" w:hAnsi="Arial" w:cs="Arial"/>
                <w:b/>
                <w:i/>
                <w:sz w:val="24"/>
                <w:szCs w:val="20"/>
                <w:lang w:val="el-GR"/>
              </w:rPr>
              <w:t>Παρ.</w:t>
            </w:r>
          </w:p>
        </w:tc>
        <w:tc>
          <w:tcPr>
            <w:tcW w:w="7897" w:type="dxa"/>
            <w:gridSpan w:val="2"/>
            <w:tcBorders>
              <w:top w:val="single" w:sz="4" w:space="0" w:color="000000"/>
              <w:left w:val="single" w:sz="4" w:space="0" w:color="000000"/>
              <w:bottom w:val="single" w:sz="4" w:space="0" w:color="000000"/>
              <w:right w:val="single" w:sz="4" w:space="0" w:color="000000"/>
            </w:tcBorders>
            <w:shd w:val="clear" w:color="auto" w:fill="F3F3F3"/>
            <w:tcMar>
              <w:left w:w="103" w:type="dxa"/>
            </w:tcMar>
          </w:tcPr>
          <w:p w:rsidR="00BB4688" w:rsidRDefault="001C0B47" w:rsidP="00092EDF">
            <w:pPr>
              <w:overflowPunct w:val="0"/>
              <w:autoSpaceDE w:val="0"/>
              <w:spacing w:before="120" w:after="0" w:line="360" w:lineRule="auto"/>
              <w:jc w:val="center"/>
              <w:textAlignment w:val="baseline"/>
              <w:rPr>
                <w:rFonts w:ascii="Arial" w:eastAsia="Times New Roman" w:hAnsi="Arial" w:cs="Arial"/>
                <w:b/>
                <w:bCs/>
                <w:iCs/>
                <w:szCs w:val="20"/>
                <w:lang w:val="el-GR"/>
              </w:rPr>
            </w:pPr>
            <w:r>
              <w:rPr>
                <w:rFonts w:ascii="Arial" w:eastAsia="Times New Roman" w:hAnsi="Arial" w:cs="Arial"/>
                <w:b/>
                <w:bCs/>
                <w:iCs/>
                <w:szCs w:val="20"/>
                <w:lang w:val="el-GR"/>
              </w:rPr>
              <w:t>Σ Τ Ο Ι Χ Ε Ι Α</w:t>
            </w:r>
          </w:p>
        </w:tc>
      </w:tr>
      <w:tr w:rsidR="00BB4688"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BB4688" w:rsidRDefault="001C0B47" w:rsidP="00092EDF">
            <w:pPr>
              <w:overflowPunct w:val="0"/>
              <w:autoSpaceDE w:val="0"/>
              <w:spacing w:before="120" w:after="0" w:line="360" w:lineRule="auto"/>
              <w:jc w:val="center"/>
              <w:textAlignment w:val="baseline"/>
              <w:rPr>
                <w:rFonts w:ascii="Arial" w:eastAsia="Times New Roman" w:hAnsi="Arial" w:cs="Arial"/>
                <w:b/>
                <w:i/>
                <w:sz w:val="24"/>
                <w:szCs w:val="20"/>
                <w:lang w:val="el-GR"/>
              </w:rPr>
            </w:pPr>
            <w:r>
              <w:rPr>
                <w:rFonts w:ascii="Arial" w:eastAsia="Times New Roman" w:hAnsi="Arial" w:cs="Arial"/>
                <w:b/>
                <w:i/>
                <w:sz w:val="24"/>
                <w:szCs w:val="20"/>
                <w:lang w:val="el-GR"/>
              </w:rPr>
              <w:t>2.1</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BB4688" w:rsidRDefault="001C0B47" w:rsidP="00092EDF">
            <w:pPr>
              <w:overflowPunct w:val="0"/>
              <w:autoSpaceDE w:val="0"/>
              <w:spacing w:before="120" w:after="0"/>
              <w:jc w:val="both"/>
              <w:textAlignment w:val="baseline"/>
              <w:rPr>
                <w:rFonts w:ascii="Arial" w:eastAsia="Times New Roman" w:hAnsi="Arial" w:cs="Arial"/>
                <w:b/>
                <w:bCs/>
                <w:iCs/>
                <w:lang w:val="el-GR"/>
              </w:rPr>
            </w:pPr>
            <w:r>
              <w:rPr>
                <w:rFonts w:ascii="Arial" w:eastAsia="Times New Roman" w:hAnsi="Arial" w:cs="Arial"/>
                <w:b/>
                <w:bCs/>
                <w:iCs/>
                <w:lang w:val="el-GR"/>
              </w:rPr>
              <w:t>Αριθμός Διαγωνισμού</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B4688" w:rsidRDefault="00FC2AB0" w:rsidP="00092EDF">
            <w:pPr>
              <w:overflowPunct w:val="0"/>
              <w:autoSpaceDE w:val="0"/>
              <w:spacing w:before="120" w:after="0"/>
              <w:jc w:val="both"/>
              <w:textAlignment w:val="baseline"/>
              <w:rPr>
                <w:rFonts w:ascii="Arial" w:eastAsia="Times New Roman" w:hAnsi="Arial" w:cs="Arial"/>
                <w:b/>
                <w:i/>
                <w:iCs/>
                <w:szCs w:val="20"/>
                <w:lang w:val="el-GR"/>
              </w:rPr>
            </w:pPr>
            <w:r>
              <w:rPr>
                <w:rFonts w:ascii="Arial" w:eastAsia="Times New Roman" w:hAnsi="Arial" w:cs="Arial"/>
                <w:b/>
                <w:i/>
                <w:iCs/>
                <w:szCs w:val="20"/>
                <w:lang w:val="el-GR"/>
              </w:rPr>
              <w:t>001/2021</w:t>
            </w:r>
          </w:p>
        </w:tc>
      </w:tr>
      <w:tr w:rsidR="004F3270" w:rsidRPr="002C7401"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rPr>
                <w:rFonts w:ascii="Arial" w:eastAsia="Times New Roman" w:hAnsi="Arial" w:cs="Arial"/>
                <w:b/>
                <w:i/>
                <w:sz w:val="24"/>
                <w:szCs w:val="20"/>
                <w:lang w:val="el-GR"/>
              </w:rPr>
            </w:pPr>
            <w:r>
              <w:rPr>
                <w:rFonts w:ascii="Arial" w:eastAsia="Times New Roman" w:hAnsi="Arial" w:cs="Arial"/>
                <w:b/>
                <w:i/>
                <w:sz w:val="24"/>
                <w:szCs w:val="20"/>
                <w:lang w:val="el-GR"/>
              </w:rPr>
              <w:t>2.2</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jc w:val="both"/>
              <w:textAlignment w:val="baseline"/>
              <w:rPr>
                <w:rFonts w:ascii="Arial" w:eastAsia="Times New Roman" w:hAnsi="Arial" w:cs="Arial"/>
                <w:b/>
                <w:bCs/>
                <w:iCs/>
                <w:lang w:val="el-GR"/>
              </w:rPr>
            </w:pPr>
            <w:r>
              <w:rPr>
                <w:rFonts w:ascii="Arial" w:eastAsia="Times New Roman" w:hAnsi="Arial" w:cs="Arial"/>
                <w:b/>
                <w:bCs/>
                <w:iCs/>
                <w:lang w:val="el-GR"/>
              </w:rPr>
              <w:t>Εκτιμώμενη Αξία</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Pr="004F3270" w:rsidRDefault="004F3270" w:rsidP="00092EDF">
            <w:pPr>
              <w:overflowPunct w:val="0"/>
              <w:autoSpaceDE w:val="0"/>
              <w:spacing w:before="120" w:after="0"/>
              <w:jc w:val="both"/>
              <w:textAlignment w:val="baseline"/>
              <w:rPr>
                <w:rFonts w:ascii="Arial" w:eastAsia="Times New Roman" w:hAnsi="Arial" w:cs="Arial"/>
                <w:iCs/>
                <w:szCs w:val="20"/>
                <w:lang w:val="el-GR"/>
              </w:rPr>
            </w:pPr>
            <w:r>
              <w:rPr>
                <w:rFonts w:ascii="Arial" w:eastAsia="Times New Roman" w:hAnsi="Arial" w:cs="Arial"/>
                <w:b/>
                <w:i/>
                <w:szCs w:val="20"/>
                <w:lang w:val="el-GR"/>
              </w:rPr>
              <w:t>&lt;</w:t>
            </w:r>
            <w:r w:rsidR="00C047C1">
              <w:rPr>
                <w:rFonts w:ascii="Arial" w:eastAsia="Times New Roman" w:hAnsi="Arial" w:cs="Arial"/>
                <w:b/>
                <w:i/>
                <w:szCs w:val="20"/>
                <w:lang w:val="el-GR"/>
              </w:rPr>
              <w:t xml:space="preserve">ΔύοΧιλιάδες Τετρακόσια </w:t>
            </w:r>
            <w:r>
              <w:rPr>
                <w:rFonts w:ascii="Arial" w:eastAsia="Times New Roman" w:hAnsi="Arial" w:cs="Arial"/>
                <w:b/>
                <w:i/>
                <w:szCs w:val="20"/>
                <w:lang w:val="el-GR"/>
              </w:rPr>
              <w:t>ευρώ (€</w:t>
            </w:r>
            <w:r w:rsidR="00C047C1">
              <w:rPr>
                <w:rFonts w:ascii="Arial" w:eastAsia="Times New Roman" w:hAnsi="Arial" w:cs="Arial"/>
                <w:b/>
                <w:i/>
                <w:szCs w:val="20"/>
                <w:lang w:val="el-GR"/>
              </w:rPr>
              <w:t>24</w:t>
            </w:r>
            <w:r>
              <w:rPr>
                <w:rFonts w:ascii="Arial" w:eastAsia="Times New Roman" w:hAnsi="Arial" w:cs="Arial"/>
                <w:b/>
                <w:i/>
                <w:szCs w:val="20"/>
                <w:lang w:val="el-GR"/>
              </w:rPr>
              <w:t>00)&gt;</w:t>
            </w:r>
            <w:r>
              <w:rPr>
                <w:rFonts w:ascii="Arial" w:eastAsia="Times New Roman" w:hAnsi="Arial" w:cs="Arial"/>
                <w:szCs w:val="20"/>
                <w:lang w:val="el-GR"/>
              </w:rPr>
              <w:t>ευρώ συμπεριλαμβανομένου του Φ.Π.Α, ανά έτος</w:t>
            </w:r>
          </w:p>
        </w:tc>
      </w:tr>
      <w:tr w:rsidR="004F3270" w:rsidRPr="002C7401"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rPr>
                <w:rFonts w:ascii="Arial" w:eastAsia="Times New Roman" w:hAnsi="Arial" w:cs="Arial"/>
                <w:b/>
                <w:i/>
                <w:sz w:val="24"/>
                <w:szCs w:val="20"/>
                <w:lang w:val="en-GB"/>
              </w:rPr>
            </w:pPr>
            <w:r>
              <w:rPr>
                <w:rFonts w:ascii="Arial" w:eastAsia="Times New Roman" w:hAnsi="Arial" w:cs="Arial"/>
                <w:b/>
                <w:i/>
                <w:sz w:val="24"/>
                <w:szCs w:val="20"/>
                <w:lang w:val="en-GB"/>
              </w:rPr>
              <w:t>2.3</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jc w:val="both"/>
              <w:textAlignment w:val="baseline"/>
              <w:rPr>
                <w:rFonts w:ascii="Arial" w:eastAsia="Times New Roman" w:hAnsi="Arial" w:cs="Arial"/>
                <w:b/>
                <w:bCs/>
                <w:iCs/>
                <w:lang w:val="el-GR"/>
              </w:rPr>
            </w:pPr>
            <w:r>
              <w:rPr>
                <w:rFonts w:ascii="Arial" w:eastAsia="Times New Roman" w:hAnsi="Arial" w:cs="Arial"/>
                <w:b/>
                <w:bCs/>
                <w:iCs/>
                <w:lang w:val="el-GR"/>
              </w:rPr>
              <w:t>Κριτήριο Ανάθεσης</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Pr="00FC2AB0" w:rsidRDefault="004F3270" w:rsidP="00092EDF">
            <w:pPr>
              <w:overflowPunct w:val="0"/>
              <w:autoSpaceDE w:val="0"/>
              <w:spacing w:before="120" w:after="0"/>
              <w:jc w:val="both"/>
              <w:textAlignment w:val="baseline"/>
              <w:rPr>
                <w:lang w:val="el-GR"/>
              </w:rPr>
            </w:pPr>
            <w:r>
              <w:rPr>
                <w:rFonts w:ascii="Arial" w:eastAsia="Times New Roman" w:hAnsi="Arial" w:cs="Arial"/>
                <w:szCs w:val="20"/>
                <w:lang w:val="el-GR"/>
              </w:rPr>
              <w:t>Η πλέον συμφέρουσα από οικονομική άποψη προσφορά βάσει τιμής</w:t>
            </w:r>
            <w:r w:rsidR="00E95125">
              <w:rPr>
                <w:rFonts w:ascii="Arial" w:eastAsia="Times New Roman" w:hAnsi="Arial" w:cs="Arial"/>
                <w:szCs w:val="20"/>
                <w:lang w:val="el-GR"/>
              </w:rPr>
              <w:t xml:space="preserve">,λαμβάνοντας υπόψη </w:t>
            </w:r>
            <w:r w:rsidR="00361B96">
              <w:rPr>
                <w:rFonts w:ascii="Arial" w:eastAsia="Times New Roman" w:hAnsi="Arial" w:cs="Arial"/>
                <w:szCs w:val="20"/>
                <w:lang w:val="el-GR"/>
              </w:rPr>
              <w:t>Προηγούμενη ενασχόληση με διαχείριση γηπέδου</w:t>
            </w:r>
            <w:r w:rsidR="00E95125">
              <w:rPr>
                <w:rFonts w:ascii="Arial" w:eastAsia="Times New Roman" w:hAnsi="Arial" w:cs="Arial"/>
                <w:szCs w:val="20"/>
                <w:lang w:val="el-GR"/>
              </w:rPr>
              <w:t xml:space="preserve"> (Συντελεστής Βαρύτητας για προηγούμενη ενασχόληση 20%.</w:t>
            </w:r>
            <w:r w:rsidR="00AF7BED">
              <w:rPr>
                <w:rFonts w:ascii="Arial" w:eastAsia="Times New Roman" w:hAnsi="Arial" w:cs="Arial"/>
                <w:szCs w:val="20"/>
                <w:lang w:val="el-GR"/>
              </w:rPr>
              <w:t xml:space="preserve"> – Δίνεται παράδειγμα στο σημείο 5.1</w:t>
            </w:r>
            <w:r w:rsidR="00361B96">
              <w:rPr>
                <w:rFonts w:ascii="Arial" w:eastAsia="Times New Roman" w:hAnsi="Arial" w:cs="Arial"/>
                <w:szCs w:val="20"/>
                <w:lang w:val="el-GR"/>
              </w:rPr>
              <w:t xml:space="preserve">. </w:t>
            </w:r>
          </w:p>
        </w:tc>
      </w:tr>
      <w:tr w:rsidR="004F3270" w:rsidRPr="002C7401" w:rsidTr="00092EDF">
        <w:trPr>
          <w:trHeight w:val="270"/>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rPr>
                <w:rFonts w:ascii="Arial" w:eastAsia="Times New Roman" w:hAnsi="Arial" w:cs="Arial"/>
                <w:b/>
                <w:i/>
                <w:sz w:val="24"/>
                <w:szCs w:val="20"/>
                <w:lang w:val="en-GB"/>
              </w:rPr>
            </w:pPr>
            <w:r>
              <w:rPr>
                <w:rFonts w:ascii="Arial" w:eastAsia="Times New Roman" w:hAnsi="Arial" w:cs="Arial"/>
                <w:b/>
                <w:i/>
                <w:sz w:val="24"/>
                <w:szCs w:val="20"/>
                <w:lang w:val="en-GB"/>
              </w:rPr>
              <w:t>2.4</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textAlignment w:val="baseline"/>
              <w:rPr>
                <w:rFonts w:ascii="Arial" w:eastAsia="Times New Roman" w:hAnsi="Arial" w:cs="Arial"/>
                <w:b/>
                <w:bCs/>
                <w:iCs/>
                <w:lang w:val="el-GR"/>
              </w:rPr>
            </w:pPr>
            <w:r>
              <w:rPr>
                <w:rFonts w:ascii="Arial" w:eastAsia="Times New Roman" w:hAnsi="Arial" w:cs="Arial"/>
                <w:b/>
                <w:bCs/>
                <w:iCs/>
                <w:lang w:val="el-GR"/>
              </w:rPr>
              <w:t xml:space="preserve">Αρμόδιος Λειτουργός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92EDF" w:rsidRDefault="00361B96" w:rsidP="00092EDF">
            <w:pPr>
              <w:overflowPunct w:val="0"/>
              <w:autoSpaceDE w:val="0"/>
              <w:spacing w:after="0"/>
              <w:jc w:val="both"/>
              <w:textAlignment w:val="baseline"/>
              <w:rPr>
                <w:rFonts w:ascii="Arial" w:hAnsi="Arial" w:cs="Arial"/>
                <w:b/>
                <w:bCs/>
                <w:i/>
                <w:iCs/>
                <w:szCs w:val="20"/>
                <w:lang w:val="el-GR"/>
              </w:rPr>
            </w:pPr>
            <w:r>
              <w:rPr>
                <w:rFonts w:ascii="Arial" w:hAnsi="Arial" w:cs="Arial"/>
                <w:b/>
                <w:bCs/>
                <w:i/>
                <w:iCs/>
                <w:szCs w:val="20"/>
                <w:lang w:val="el-GR"/>
              </w:rPr>
              <w:t>Νεοκλής Νεοκλέους</w:t>
            </w:r>
          </w:p>
          <w:p w:rsidR="004F3270" w:rsidRPr="00092EDF" w:rsidRDefault="004F3270" w:rsidP="00092EDF">
            <w:pPr>
              <w:overflowPunct w:val="0"/>
              <w:autoSpaceDE w:val="0"/>
              <w:spacing w:after="0"/>
              <w:jc w:val="both"/>
              <w:textAlignment w:val="baseline"/>
              <w:rPr>
                <w:rFonts w:ascii="Arial" w:hAnsi="Arial" w:cs="Arial"/>
                <w:b/>
                <w:bCs/>
                <w:i/>
                <w:iCs/>
                <w:szCs w:val="20"/>
                <w:lang w:val="el-GR"/>
              </w:rPr>
            </w:pPr>
            <w:r>
              <w:rPr>
                <w:rFonts w:ascii="Arial" w:hAnsi="Arial" w:cs="Arial"/>
                <w:b/>
                <w:bCs/>
                <w:i/>
                <w:iCs/>
                <w:szCs w:val="20"/>
                <w:lang w:val="el-GR"/>
              </w:rPr>
              <w:t xml:space="preserve">Πρόεδρος ΚΣ </w:t>
            </w:r>
            <w:r w:rsidR="00361B96">
              <w:rPr>
                <w:rFonts w:ascii="Arial" w:hAnsi="Arial" w:cs="Arial"/>
                <w:b/>
                <w:bCs/>
                <w:i/>
                <w:iCs/>
                <w:szCs w:val="20"/>
                <w:lang w:val="el-GR"/>
              </w:rPr>
              <w:t>Μαρωνίου</w:t>
            </w:r>
          </w:p>
        </w:tc>
      </w:tr>
      <w:tr w:rsidR="004F3270" w:rsidRPr="002C7401"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pPr>
            <w:r>
              <w:rPr>
                <w:rFonts w:ascii="Arial" w:eastAsia="Times New Roman" w:hAnsi="Arial" w:cs="Arial"/>
                <w:b/>
                <w:i/>
                <w:sz w:val="24"/>
                <w:szCs w:val="20"/>
                <w:lang w:val="en-GB"/>
              </w:rPr>
              <w:t>2.</w:t>
            </w:r>
            <w:r>
              <w:rPr>
                <w:rFonts w:ascii="Arial" w:eastAsia="Times New Roman" w:hAnsi="Arial" w:cs="Arial"/>
                <w:b/>
                <w:i/>
                <w:sz w:val="24"/>
                <w:szCs w:val="20"/>
                <w:lang w:val="el-GR"/>
              </w:rPr>
              <w:t>5</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textAlignment w:val="baseline"/>
              <w:rPr>
                <w:rFonts w:ascii="Arial" w:eastAsia="Times New Roman" w:hAnsi="Arial" w:cs="Arial"/>
                <w:b/>
                <w:bCs/>
                <w:iCs/>
                <w:lang w:val="el-GR"/>
              </w:rPr>
            </w:pPr>
            <w:r>
              <w:rPr>
                <w:rFonts w:ascii="Arial" w:eastAsia="Times New Roman" w:hAnsi="Arial" w:cs="Arial"/>
                <w:b/>
                <w:bCs/>
                <w:iCs/>
                <w:lang w:val="el-GR"/>
              </w:rPr>
              <w:t xml:space="preserve">Διάρκεια ισχύος Προσφορών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Pr="00D81F90" w:rsidRDefault="00361B96" w:rsidP="00092EDF">
            <w:pPr>
              <w:overflowPunct w:val="0"/>
              <w:autoSpaceDE w:val="0"/>
              <w:spacing w:before="120" w:after="0"/>
              <w:jc w:val="both"/>
              <w:textAlignment w:val="baseline"/>
              <w:rPr>
                <w:rFonts w:ascii="Arial" w:hAnsi="Arial" w:cs="Arial"/>
                <w:b/>
                <w:bCs/>
                <w:i/>
                <w:iCs/>
                <w:szCs w:val="20"/>
                <w:lang w:val="el-GR"/>
              </w:rPr>
            </w:pPr>
            <w:r>
              <w:rPr>
                <w:rFonts w:ascii="Arial" w:eastAsia="Times New Roman" w:hAnsi="Arial" w:cs="Arial"/>
                <w:iCs/>
                <w:szCs w:val="20"/>
                <w:lang w:val="el-GR"/>
              </w:rPr>
              <w:t>2 χρόνια</w:t>
            </w:r>
            <w:r w:rsidR="004F3270">
              <w:rPr>
                <w:rFonts w:ascii="Arial" w:eastAsia="Times New Roman" w:hAnsi="Arial" w:cs="Arial"/>
                <w:iCs/>
                <w:szCs w:val="20"/>
                <w:lang w:val="el-GR"/>
              </w:rPr>
              <w:t xml:space="preserve"> από την ημερομηνία υπο</w:t>
            </w:r>
            <w:r>
              <w:rPr>
                <w:rFonts w:ascii="Arial" w:eastAsia="Times New Roman" w:hAnsi="Arial" w:cs="Arial"/>
                <w:iCs/>
                <w:szCs w:val="20"/>
                <w:lang w:val="el-GR"/>
              </w:rPr>
              <w:t>γραφής συμβολαίου</w:t>
            </w:r>
            <w:r w:rsidR="002C7401" w:rsidRPr="002C7401">
              <w:rPr>
                <w:rFonts w:ascii="Arial" w:eastAsia="Times New Roman" w:hAnsi="Arial" w:cs="Arial"/>
                <w:iCs/>
                <w:szCs w:val="20"/>
                <w:lang w:val="el-GR"/>
              </w:rPr>
              <w:t xml:space="preserve"> </w:t>
            </w:r>
            <w:r w:rsidR="00015B62">
              <w:rPr>
                <w:rFonts w:ascii="Arial" w:eastAsia="Times New Roman" w:hAnsi="Arial" w:cs="Arial"/>
                <w:iCs/>
                <w:szCs w:val="20"/>
                <w:lang w:val="el-GR"/>
              </w:rPr>
              <w:t>Ενοικίασης</w:t>
            </w:r>
            <w:r w:rsidR="002F7292">
              <w:rPr>
                <w:rFonts w:ascii="Arial" w:eastAsia="Times New Roman" w:hAnsi="Arial" w:cs="Arial"/>
                <w:iCs/>
                <w:szCs w:val="20"/>
                <w:lang w:val="el-GR"/>
              </w:rPr>
              <w:t xml:space="preserve"> Κοινοτικού Γηπέδου Μαρωνίου.</w:t>
            </w:r>
          </w:p>
        </w:tc>
      </w:tr>
      <w:tr w:rsidR="004F3270" w:rsidRPr="006465BD"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rPr>
                <w:rFonts w:ascii="Arial" w:eastAsia="Times New Roman" w:hAnsi="Arial" w:cs="Arial"/>
                <w:b/>
                <w:i/>
                <w:sz w:val="24"/>
                <w:szCs w:val="20"/>
                <w:lang w:val="en-GB"/>
              </w:rPr>
            </w:pPr>
            <w:r>
              <w:rPr>
                <w:rFonts w:ascii="Arial" w:eastAsia="Times New Roman" w:hAnsi="Arial" w:cs="Arial"/>
                <w:b/>
                <w:i/>
                <w:sz w:val="24"/>
                <w:szCs w:val="20"/>
                <w:lang w:val="en-GB"/>
              </w:rPr>
              <w:t>2.6</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after="0"/>
              <w:textAlignment w:val="baseline"/>
              <w:rPr>
                <w:rFonts w:ascii="Arial" w:eastAsia="Times New Roman" w:hAnsi="Arial" w:cs="Arial"/>
                <w:b/>
                <w:bCs/>
                <w:iCs/>
                <w:lang w:val="el-GR"/>
              </w:rPr>
            </w:pPr>
            <w:r>
              <w:rPr>
                <w:rFonts w:ascii="Arial" w:eastAsia="Times New Roman" w:hAnsi="Arial" w:cs="Arial"/>
                <w:b/>
                <w:bCs/>
                <w:iCs/>
                <w:lang w:val="el-GR"/>
              </w:rPr>
              <w:t>Γλώσσα σύνταξης Προσφοράς</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Default="004F3270" w:rsidP="00092EDF">
            <w:pPr>
              <w:overflowPunct w:val="0"/>
              <w:autoSpaceDE w:val="0"/>
              <w:spacing w:before="120" w:after="0"/>
              <w:jc w:val="both"/>
              <w:textAlignment w:val="baseline"/>
              <w:rPr>
                <w:rFonts w:ascii="Arial" w:eastAsia="Times New Roman" w:hAnsi="Arial" w:cs="Arial"/>
                <w:iCs/>
                <w:szCs w:val="20"/>
                <w:lang w:val="el-GR"/>
              </w:rPr>
            </w:pPr>
            <w:r>
              <w:rPr>
                <w:rFonts w:ascii="Arial" w:eastAsia="Times New Roman" w:hAnsi="Arial" w:cs="Arial"/>
                <w:iCs/>
                <w:szCs w:val="20"/>
                <w:lang w:val="el-GR"/>
              </w:rPr>
              <w:t xml:space="preserve">Ελληνική </w:t>
            </w:r>
          </w:p>
        </w:tc>
      </w:tr>
      <w:tr w:rsidR="004F3270"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pPr>
            <w:r>
              <w:rPr>
                <w:rFonts w:ascii="Arial" w:eastAsia="Times New Roman" w:hAnsi="Arial" w:cs="Arial"/>
                <w:b/>
                <w:i/>
                <w:sz w:val="24"/>
                <w:szCs w:val="20"/>
                <w:lang w:val="en-GB"/>
              </w:rPr>
              <w:t>2.</w:t>
            </w:r>
            <w:r>
              <w:rPr>
                <w:rFonts w:ascii="Arial" w:eastAsia="Times New Roman" w:hAnsi="Arial" w:cs="Arial"/>
                <w:b/>
                <w:i/>
                <w:sz w:val="24"/>
                <w:szCs w:val="20"/>
                <w:lang w:val="el-GR"/>
              </w:rPr>
              <w:t>7</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textAlignment w:val="baseline"/>
              <w:rPr>
                <w:rFonts w:ascii="Arial" w:eastAsia="Times New Roman" w:hAnsi="Arial" w:cs="Arial"/>
                <w:b/>
                <w:bCs/>
                <w:iCs/>
                <w:lang w:val="el-GR"/>
              </w:rPr>
            </w:pPr>
            <w:r>
              <w:rPr>
                <w:rFonts w:ascii="Arial" w:eastAsia="Times New Roman" w:hAnsi="Arial" w:cs="Arial"/>
                <w:b/>
                <w:bCs/>
                <w:iCs/>
                <w:lang w:val="el-GR"/>
              </w:rPr>
              <w:t>Νόμισμα Προσφοράς</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Default="004F3270" w:rsidP="00092EDF">
            <w:pPr>
              <w:overflowPunct w:val="0"/>
              <w:autoSpaceDE w:val="0"/>
              <w:spacing w:before="120" w:after="0"/>
              <w:jc w:val="both"/>
              <w:textAlignment w:val="baseline"/>
              <w:rPr>
                <w:rFonts w:ascii="Arial" w:eastAsia="Times New Roman" w:hAnsi="Arial" w:cs="Arial"/>
                <w:iCs/>
                <w:szCs w:val="20"/>
                <w:lang w:val="el-GR"/>
              </w:rPr>
            </w:pPr>
            <w:r>
              <w:rPr>
                <w:rFonts w:ascii="Arial" w:eastAsia="Times New Roman" w:hAnsi="Arial" w:cs="Arial"/>
                <w:iCs/>
                <w:szCs w:val="20"/>
                <w:lang w:val="el-GR"/>
              </w:rPr>
              <w:t>Ευρώ</w:t>
            </w:r>
          </w:p>
        </w:tc>
      </w:tr>
      <w:tr w:rsidR="004F3270" w:rsidRPr="002C7401" w:rsidTr="00092EDF">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pPr>
            <w:r>
              <w:rPr>
                <w:rFonts w:ascii="Arial" w:eastAsia="Times New Roman" w:hAnsi="Arial" w:cs="Arial"/>
                <w:b/>
                <w:i/>
                <w:sz w:val="24"/>
                <w:szCs w:val="20"/>
                <w:lang w:val="en-GB"/>
              </w:rPr>
              <w:t>2.</w:t>
            </w:r>
            <w:r>
              <w:rPr>
                <w:rFonts w:ascii="Arial" w:eastAsia="Times New Roman" w:hAnsi="Arial" w:cs="Arial"/>
                <w:b/>
                <w:i/>
                <w:sz w:val="24"/>
                <w:szCs w:val="20"/>
                <w:lang w:val="el-GR"/>
              </w:rPr>
              <w:t>8</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after="0"/>
              <w:textAlignment w:val="baseline"/>
              <w:rPr>
                <w:rFonts w:ascii="Arial" w:eastAsia="Times New Roman" w:hAnsi="Arial" w:cs="Arial"/>
                <w:b/>
                <w:bCs/>
                <w:iCs/>
                <w:lang w:val="el-GR"/>
              </w:rPr>
            </w:pPr>
            <w:r>
              <w:rPr>
                <w:rFonts w:ascii="Arial" w:eastAsia="Times New Roman" w:hAnsi="Arial" w:cs="Arial"/>
                <w:b/>
                <w:bCs/>
                <w:iCs/>
                <w:lang w:val="el-GR"/>
              </w:rPr>
              <w:t>Τόπος υποβολής Προσφορών</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F3270" w:rsidRPr="00D81F90" w:rsidRDefault="004F3270" w:rsidP="00092EDF">
            <w:pPr>
              <w:overflowPunct w:val="0"/>
              <w:autoSpaceDE w:val="0"/>
              <w:spacing w:after="0"/>
              <w:jc w:val="both"/>
              <w:textAlignment w:val="baseline"/>
              <w:rPr>
                <w:rFonts w:ascii="Arial" w:hAnsi="Arial" w:cs="Arial"/>
                <w:b/>
                <w:lang w:val="el-GR"/>
              </w:rPr>
            </w:pPr>
            <w:r w:rsidRPr="00D81F90">
              <w:rPr>
                <w:rFonts w:ascii="Arial" w:hAnsi="Arial" w:cs="Arial"/>
                <w:b/>
                <w:lang w:val="el-GR"/>
              </w:rPr>
              <w:t>Στην ταχυδρομική διεύθυνση:</w:t>
            </w:r>
          </w:p>
          <w:p w:rsidR="004F3270" w:rsidRPr="00D81F90" w:rsidRDefault="004F3270" w:rsidP="00092EDF">
            <w:pPr>
              <w:overflowPunct w:val="0"/>
              <w:autoSpaceDE w:val="0"/>
              <w:spacing w:after="0"/>
              <w:jc w:val="both"/>
              <w:textAlignment w:val="baseline"/>
              <w:rPr>
                <w:rFonts w:ascii="Arial" w:hAnsi="Arial" w:cs="Arial"/>
                <w:b/>
                <w:lang w:val="el-GR"/>
              </w:rPr>
            </w:pPr>
            <w:r w:rsidRPr="00D81F90">
              <w:rPr>
                <w:rFonts w:ascii="Arial" w:hAnsi="Arial" w:cs="Arial"/>
                <w:b/>
                <w:lang w:val="el-GR"/>
              </w:rPr>
              <w:t xml:space="preserve">Κιβώτιο Προσφορών </w:t>
            </w:r>
            <w:r w:rsidR="00361B96">
              <w:rPr>
                <w:rFonts w:ascii="Arial" w:hAnsi="Arial" w:cs="Arial"/>
                <w:b/>
                <w:lang w:val="el-GR"/>
              </w:rPr>
              <w:t>Κοινοτικού Συμβουλίου Μαρωνίου</w:t>
            </w:r>
          </w:p>
          <w:p w:rsidR="004F3270" w:rsidRPr="00D81F90" w:rsidRDefault="00361B96" w:rsidP="00092EDF">
            <w:pPr>
              <w:overflowPunct w:val="0"/>
              <w:autoSpaceDE w:val="0"/>
              <w:spacing w:after="0"/>
              <w:jc w:val="both"/>
              <w:textAlignment w:val="baseline"/>
              <w:rPr>
                <w:rFonts w:ascii="Arial" w:hAnsi="Arial" w:cs="Arial"/>
                <w:b/>
                <w:lang w:val="el-GR"/>
              </w:rPr>
            </w:pPr>
            <w:r>
              <w:rPr>
                <w:rFonts w:ascii="Arial" w:hAnsi="Arial" w:cs="Arial"/>
                <w:b/>
                <w:lang w:val="el-GR"/>
              </w:rPr>
              <w:t>Γρηγόρη Αυξεντίου 5</w:t>
            </w:r>
            <w:r w:rsidR="004F3270" w:rsidRPr="00D81F90">
              <w:rPr>
                <w:rFonts w:ascii="Arial" w:hAnsi="Arial" w:cs="Arial"/>
                <w:b/>
                <w:lang w:val="el-GR"/>
              </w:rPr>
              <w:t xml:space="preserve">, </w:t>
            </w:r>
            <w:r>
              <w:rPr>
                <w:rFonts w:ascii="Arial" w:hAnsi="Arial" w:cs="Arial"/>
                <w:b/>
                <w:lang w:val="el-GR"/>
              </w:rPr>
              <w:t>7737</w:t>
            </w:r>
            <w:r w:rsidR="004F3270" w:rsidRPr="00D81F90">
              <w:rPr>
                <w:rFonts w:ascii="Arial" w:hAnsi="Arial" w:cs="Arial"/>
                <w:b/>
                <w:lang w:val="el-GR"/>
              </w:rPr>
              <w:t xml:space="preserve">, </w:t>
            </w:r>
            <w:r>
              <w:rPr>
                <w:rFonts w:ascii="Arial" w:hAnsi="Arial" w:cs="Arial"/>
                <w:b/>
                <w:lang w:val="el-GR"/>
              </w:rPr>
              <w:t>Μαρώνι</w:t>
            </w:r>
            <w:r w:rsidR="004F3270" w:rsidRPr="00D81F90">
              <w:rPr>
                <w:rFonts w:ascii="Arial" w:hAnsi="Arial" w:cs="Arial"/>
                <w:b/>
                <w:lang w:val="el-GR"/>
              </w:rPr>
              <w:t xml:space="preserve"> Λ</w:t>
            </w:r>
            <w:r>
              <w:rPr>
                <w:rFonts w:ascii="Arial" w:hAnsi="Arial" w:cs="Arial"/>
                <w:b/>
                <w:lang w:val="el-GR"/>
              </w:rPr>
              <w:t>άρνακα</w:t>
            </w:r>
          </w:p>
          <w:p w:rsidR="004F3270" w:rsidRPr="00092EDF" w:rsidRDefault="004F3270" w:rsidP="00092EDF">
            <w:pPr>
              <w:overflowPunct w:val="0"/>
              <w:autoSpaceDE w:val="0"/>
              <w:spacing w:after="0"/>
              <w:jc w:val="both"/>
              <w:textAlignment w:val="baseline"/>
              <w:rPr>
                <w:rFonts w:ascii="Arial" w:hAnsi="Arial" w:cs="Arial"/>
                <w:lang w:val="el-GR"/>
              </w:rPr>
            </w:pPr>
            <w:r>
              <w:rPr>
                <w:rFonts w:ascii="Arial" w:hAnsi="Arial" w:cs="Arial"/>
                <w:lang w:val="el-GR"/>
              </w:rPr>
              <w:t xml:space="preserve">Τηλ: </w:t>
            </w:r>
            <w:r w:rsidR="002F7292">
              <w:rPr>
                <w:rFonts w:ascii="Arial" w:hAnsi="Arial" w:cs="Arial"/>
                <w:lang w:val="el-GR"/>
              </w:rPr>
              <w:t>24333111</w:t>
            </w:r>
          </w:p>
        </w:tc>
      </w:tr>
      <w:tr w:rsidR="004F3270" w:rsidRPr="002C7401" w:rsidTr="00015B62">
        <w:trPr>
          <w:jc w:val="center"/>
        </w:trPr>
        <w:tc>
          <w:tcPr>
            <w:tcW w:w="745" w:type="dxa"/>
            <w:tcBorders>
              <w:top w:val="single" w:sz="4" w:space="0" w:color="000000"/>
              <w:left w:val="single" w:sz="4" w:space="0" w:color="000000"/>
              <w:bottom w:val="single" w:sz="4" w:space="0" w:color="000000"/>
            </w:tcBorders>
            <w:shd w:val="clear" w:color="auto" w:fill="F3F3F3"/>
            <w:tcMar>
              <w:left w:w="103" w:type="dxa"/>
            </w:tcMar>
          </w:tcPr>
          <w:p w:rsidR="004F3270" w:rsidRDefault="004F3270" w:rsidP="00092EDF">
            <w:pPr>
              <w:overflowPunct w:val="0"/>
              <w:autoSpaceDE w:val="0"/>
              <w:spacing w:before="120" w:after="0" w:line="360" w:lineRule="auto"/>
              <w:jc w:val="center"/>
              <w:textAlignment w:val="baseline"/>
            </w:pPr>
            <w:r>
              <w:rPr>
                <w:rFonts w:ascii="Arial" w:eastAsia="Times New Roman" w:hAnsi="Arial" w:cs="Arial"/>
                <w:b/>
                <w:i/>
                <w:sz w:val="24"/>
                <w:szCs w:val="20"/>
                <w:lang w:val="en-GB"/>
              </w:rPr>
              <w:t>2.</w:t>
            </w:r>
            <w:r>
              <w:rPr>
                <w:rFonts w:ascii="Arial" w:eastAsia="Times New Roman" w:hAnsi="Arial" w:cs="Arial"/>
                <w:b/>
                <w:i/>
                <w:sz w:val="24"/>
                <w:szCs w:val="20"/>
                <w:lang w:val="el-GR"/>
              </w:rPr>
              <w:t>9</w:t>
            </w:r>
          </w:p>
        </w:tc>
        <w:tc>
          <w:tcPr>
            <w:tcW w:w="2812" w:type="dxa"/>
            <w:tcBorders>
              <w:top w:val="single" w:sz="4" w:space="0" w:color="000000"/>
              <w:left w:val="single" w:sz="4" w:space="0" w:color="000000"/>
              <w:bottom w:val="single" w:sz="4" w:space="0" w:color="000000"/>
            </w:tcBorders>
            <w:shd w:val="clear" w:color="auto" w:fill="auto"/>
            <w:tcMar>
              <w:left w:w="103" w:type="dxa"/>
            </w:tcMar>
          </w:tcPr>
          <w:p w:rsidR="004F3270" w:rsidRDefault="004F3270" w:rsidP="00092EDF">
            <w:pPr>
              <w:overflowPunct w:val="0"/>
              <w:autoSpaceDE w:val="0"/>
              <w:spacing w:before="120" w:after="0"/>
              <w:ind w:right="-107"/>
              <w:textAlignment w:val="baseline"/>
              <w:rPr>
                <w:rFonts w:ascii="Arial" w:eastAsia="Times New Roman" w:hAnsi="Arial" w:cs="Arial"/>
                <w:b/>
                <w:bCs/>
                <w:iCs/>
                <w:lang w:val="el-GR"/>
              </w:rPr>
            </w:pPr>
            <w:r>
              <w:rPr>
                <w:rFonts w:ascii="Arial" w:eastAsia="Times New Roman" w:hAnsi="Arial" w:cs="Arial"/>
                <w:b/>
                <w:bCs/>
                <w:iCs/>
                <w:lang w:val="el-GR"/>
              </w:rPr>
              <w:t>Προθεσμία υποβολής Προσφορών</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F3270" w:rsidRDefault="004F3270" w:rsidP="00015B62">
            <w:pPr>
              <w:pStyle w:val="ListParagraph"/>
              <w:overflowPunct w:val="0"/>
              <w:autoSpaceDE w:val="0"/>
              <w:spacing w:after="0"/>
              <w:ind w:left="727" w:hanging="727"/>
              <w:textAlignment w:val="baseline"/>
              <w:rPr>
                <w:rFonts w:ascii="Arial" w:hAnsi="Arial" w:cs="Arial"/>
                <w:lang w:val="el-GR"/>
              </w:rPr>
            </w:pPr>
            <w:r w:rsidRPr="00713C95">
              <w:rPr>
                <w:rFonts w:ascii="Arial" w:eastAsia="Times New Roman" w:hAnsi="Arial" w:cs="Arial"/>
                <w:b/>
                <w:iCs/>
                <w:szCs w:val="20"/>
                <w:lang w:val="el-GR"/>
              </w:rPr>
              <w:t>Έως 1</w:t>
            </w:r>
            <w:r w:rsidR="002F7292">
              <w:rPr>
                <w:rFonts w:ascii="Arial" w:eastAsia="Times New Roman" w:hAnsi="Arial" w:cs="Arial"/>
                <w:b/>
                <w:iCs/>
                <w:szCs w:val="20"/>
                <w:lang w:val="el-GR"/>
              </w:rPr>
              <w:t>0</w:t>
            </w:r>
            <w:r w:rsidRPr="00713C95">
              <w:rPr>
                <w:rFonts w:ascii="Arial" w:eastAsia="Times New Roman" w:hAnsi="Arial" w:cs="Arial"/>
                <w:b/>
                <w:iCs/>
                <w:szCs w:val="20"/>
                <w:lang w:val="el-GR"/>
              </w:rPr>
              <w:t>/0</w:t>
            </w:r>
            <w:r w:rsidR="002F7292">
              <w:rPr>
                <w:rFonts w:ascii="Arial" w:eastAsia="Times New Roman" w:hAnsi="Arial" w:cs="Arial"/>
                <w:b/>
                <w:iCs/>
                <w:szCs w:val="20"/>
                <w:lang w:val="el-GR"/>
              </w:rPr>
              <w:t>6</w:t>
            </w:r>
            <w:r w:rsidRPr="00713C95">
              <w:rPr>
                <w:rFonts w:ascii="Arial" w:eastAsia="Times New Roman" w:hAnsi="Arial" w:cs="Arial"/>
                <w:b/>
                <w:iCs/>
                <w:szCs w:val="20"/>
                <w:lang w:val="el-GR"/>
              </w:rPr>
              <w:t>/2021και ώρα</w:t>
            </w:r>
            <w:r w:rsidRPr="00713C95">
              <w:rPr>
                <w:rFonts w:ascii="Arial" w:eastAsia="Times New Roman" w:hAnsi="Arial" w:cs="Arial"/>
                <w:b/>
                <w:i/>
                <w:szCs w:val="20"/>
                <w:lang w:val="el-GR"/>
              </w:rPr>
              <w:t xml:space="preserve"> 12 το μεσημέρι</w:t>
            </w:r>
          </w:p>
        </w:tc>
      </w:tr>
    </w:tbl>
    <w:p w:rsidR="00BB4688" w:rsidRDefault="00BB4688" w:rsidP="00092EDF">
      <w:pPr>
        <w:spacing w:after="0" w:line="360" w:lineRule="auto"/>
        <w:ind w:left="567"/>
        <w:jc w:val="both"/>
        <w:rPr>
          <w:rFonts w:ascii="Arial" w:hAnsi="Arial" w:cs="Arial"/>
          <w:lang w:val="el-GR"/>
        </w:rPr>
      </w:pPr>
    </w:p>
    <w:p w:rsidR="00BB4688" w:rsidRDefault="00BB4688" w:rsidP="00092EDF">
      <w:pPr>
        <w:spacing w:after="0" w:line="360" w:lineRule="auto"/>
        <w:ind w:left="567"/>
        <w:jc w:val="both"/>
        <w:rPr>
          <w:rFonts w:ascii="Arial" w:hAnsi="Arial" w:cs="Arial"/>
          <w:lang w:val="el-GR"/>
        </w:rPr>
      </w:pPr>
    </w:p>
    <w:p w:rsidR="00BB4688" w:rsidRDefault="00BB4688" w:rsidP="00092EDF">
      <w:pPr>
        <w:spacing w:after="0" w:line="360" w:lineRule="auto"/>
        <w:jc w:val="both"/>
        <w:rPr>
          <w:rFonts w:ascii="Arial" w:hAnsi="Arial" w:cs="Arial"/>
          <w:lang w:val="el-GR"/>
        </w:rPr>
      </w:pPr>
    </w:p>
    <w:p w:rsidR="00BB4688" w:rsidRDefault="001C0B47" w:rsidP="00092EDF">
      <w:pPr>
        <w:pStyle w:val="ListParagraph"/>
        <w:keepNext/>
        <w:numPr>
          <w:ilvl w:val="0"/>
          <w:numId w:val="6"/>
        </w:numPr>
        <w:autoSpaceDE w:val="0"/>
        <w:spacing w:after="0" w:line="360" w:lineRule="auto"/>
        <w:ind w:left="0" w:firstLine="0"/>
        <w:jc w:val="both"/>
        <w:rPr>
          <w:rFonts w:ascii="Arial" w:hAnsi="Arial" w:cs="Arial"/>
          <w:b/>
          <w:color w:val="000000"/>
          <w:lang w:val="el-GR"/>
        </w:rPr>
      </w:pPr>
      <w:r>
        <w:rPr>
          <w:rFonts w:ascii="Arial" w:hAnsi="Arial" w:cs="Arial"/>
          <w:b/>
          <w:color w:val="000000"/>
          <w:lang w:val="el-GR"/>
        </w:rPr>
        <w:t>Αναλυτική περιγραφή και διάρκεια εκτέλεσης του Αντικείμενου της Σύμβασης</w:t>
      </w:r>
    </w:p>
    <w:p w:rsidR="00BB4688" w:rsidRDefault="00BB4688" w:rsidP="00092EDF">
      <w:pPr>
        <w:keepNext/>
        <w:spacing w:after="0" w:line="360" w:lineRule="auto"/>
        <w:rPr>
          <w:rFonts w:ascii="Arial" w:hAnsi="Arial" w:cs="Arial"/>
          <w:b/>
          <w:color w:val="000000"/>
          <w:lang w:val="el-GR"/>
        </w:rPr>
      </w:pPr>
    </w:p>
    <w:p w:rsidR="001C0B47" w:rsidRDefault="00F03FA1" w:rsidP="00092EDF">
      <w:pPr>
        <w:spacing w:after="0" w:line="360" w:lineRule="auto"/>
        <w:jc w:val="both"/>
        <w:rPr>
          <w:rFonts w:ascii="Arial" w:hAnsi="Arial" w:cs="Arial"/>
          <w:color w:val="000000"/>
          <w:lang w:val="el-GR"/>
        </w:rPr>
      </w:pPr>
      <w:bookmarkStart w:id="0" w:name="_Hlk481577928"/>
      <w:bookmarkEnd w:id="0"/>
      <w:r>
        <w:rPr>
          <w:rFonts w:ascii="Arial" w:hAnsi="Arial" w:cs="Arial"/>
          <w:color w:val="000000"/>
          <w:lang w:val="el-GR"/>
        </w:rPr>
        <w:t xml:space="preserve">3,1. </w:t>
      </w:r>
      <w:r w:rsidR="00FC2AB0" w:rsidRPr="00FC2AB0">
        <w:rPr>
          <w:rFonts w:ascii="Arial" w:hAnsi="Arial" w:cs="Arial"/>
          <w:color w:val="000000"/>
          <w:lang w:val="el-GR"/>
        </w:rPr>
        <w:t>Αντικείμενο τ</w:t>
      </w:r>
      <w:r w:rsidR="00FC2AB0">
        <w:rPr>
          <w:rFonts w:ascii="Arial" w:hAnsi="Arial" w:cs="Arial"/>
          <w:color w:val="000000"/>
          <w:lang w:val="el-GR"/>
        </w:rPr>
        <w:t>ης Σύμβασης</w:t>
      </w:r>
      <w:r w:rsidR="00492006">
        <w:rPr>
          <w:rFonts w:ascii="Arial" w:hAnsi="Arial" w:cs="Arial"/>
          <w:color w:val="000000"/>
          <w:lang w:val="el-GR"/>
        </w:rPr>
        <w:t xml:space="preserve"> είναι η ενοικία</w:t>
      </w:r>
      <w:r w:rsidR="00C047C1">
        <w:rPr>
          <w:rFonts w:ascii="Arial" w:hAnsi="Arial" w:cs="Arial"/>
          <w:color w:val="000000"/>
          <w:lang w:val="el-GR"/>
        </w:rPr>
        <w:t>σ</w:t>
      </w:r>
      <w:r w:rsidR="00492006">
        <w:rPr>
          <w:rFonts w:ascii="Arial" w:hAnsi="Arial" w:cs="Arial"/>
          <w:color w:val="000000"/>
          <w:lang w:val="el-GR"/>
        </w:rPr>
        <w:t xml:space="preserve">η του Κοινοτικού Γηπέδου Μαρωνίου για δύο (2) έτη με επέκταση του συμβολαίου για άλλο ένα (1) έτος, αν το επιθυμούν Ενοικιαστής και Κοινοτικό Συμβούλιο Μαρωνίου. </w:t>
      </w:r>
    </w:p>
    <w:p w:rsidR="00492006" w:rsidRDefault="00492006" w:rsidP="00092EDF">
      <w:pPr>
        <w:spacing w:after="0" w:line="360" w:lineRule="auto"/>
        <w:jc w:val="both"/>
        <w:rPr>
          <w:rFonts w:ascii="Arial" w:hAnsi="Arial" w:cs="Arial"/>
          <w:color w:val="000000"/>
          <w:lang w:val="el-GR"/>
        </w:rPr>
      </w:pPr>
    </w:p>
    <w:p w:rsidR="001C0B47" w:rsidRDefault="001C0B47" w:rsidP="00092EDF">
      <w:pPr>
        <w:spacing w:after="0" w:line="360" w:lineRule="auto"/>
        <w:jc w:val="both"/>
        <w:rPr>
          <w:rFonts w:ascii="Arial" w:hAnsi="Arial" w:cs="Arial"/>
          <w:color w:val="000000"/>
          <w:lang w:val="el-GR"/>
        </w:rPr>
      </w:pPr>
    </w:p>
    <w:p w:rsidR="00F03FA1" w:rsidRPr="002E797C" w:rsidRDefault="00F03FA1" w:rsidP="00092EDF">
      <w:pPr>
        <w:spacing w:line="360" w:lineRule="auto"/>
        <w:rPr>
          <w:rFonts w:ascii="Arial" w:hAnsi="Arial" w:cs="Arial"/>
          <w:b/>
          <w:color w:val="000000"/>
          <w:lang w:val="el-GR"/>
        </w:rPr>
      </w:pPr>
      <w:r w:rsidRPr="002E797C">
        <w:rPr>
          <w:rFonts w:ascii="Arial" w:hAnsi="Arial" w:cs="Arial"/>
          <w:b/>
          <w:color w:val="000000"/>
          <w:lang w:val="el-GR"/>
        </w:rPr>
        <w:t xml:space="preserve">3,2 </w:t>
      </w:r>
      <w:r w:rsidRPr="002E797C">
        <w:rPr>
          <w:rFonts w:ascii="Arial" w:hAnsi="Arial" w:cs="Arial"/>
          <w:b/>
          <w:color w:val="000000"/>
          <w:lang w:val="el-GR"/>
        </w:rPr>
        <w:tab/>
        <w:t xml:space="preserve">ΟΡΟΙ ΓΙΑ ΕΝΟΙΚΙΑΣΗ ΓΗΠΕΔΟΥ ΤΟΥ Κ.Σ </w:t>
      </w:r>
      <w:r w:rsidR="00220D3D">
        <w:rPr>
          <w:rFonts w:ascii="Arial" w:hAnsi="Arial" w:cs="Arial"/>
          <w:b/>
          <w:color w:val="000000"/>
          <w:lang w:val="el-GR"/>
        </w:rPr>
        <w:t>ΜΑΡΩΝΙΟΥ</w:t>
      </w:r>
    </w:p>
    <w:p w:rsidR="00F03FA1" w:rsidRPr="002E797C" w:rsidRDefault="00F03FA1" w:rsidP="00092EDF">
      <w:pPr>
        <w:spacing w:line="360" w:lineRule="auto"/>
        <w:rPr>
          <w:rFonts w:ascii="Arial" w:hAnsi="Arial" w:cs="Arial"/>
          <w:color w:val="000000"/>
          <w:lang w:val="el-GR"/>
        </w:rPr>
      </w:pPr>
    </w:p>
    <w:p w:rsidR="00F03FA1" w:rsidRPr="002E797C" w:rsidRDefault="00F03FA1" w:rsidP="00092EDF">
      <w:pPr>
        <w:numPr>
          <w:ilvl w:val="0"/>
          <w:numId w:val="7"/>
        </w:numPr>
        <w:spacing w:after="0" w:line="360" w:lineRule="auto"/>
        <w:rPr>
          <w:rFonts w:ascii="Arial" w:hAnsi="Arial" w:cs="Arial"/>
          <w:color w:val="000000"/>
          <w:lang w:val="el-GR"/>
        </w:rPr>
      </w:pPr>
      <w:r w:rsidRPr="002E797C">
        <w:rPr>
          <w:rFonts w:ascii="Arial" w:hAnsi="Arial" w:cs="Arial"/>
          <w:color w:val="000000"/>
          <w:lang w:val="el-GR"/>
        </w:rPr>
        <w:t>Η Ενοικίαση αφορά και περιλαμβάνει μόνο το χώρο του γηπέδου και τα αποχωρητήρια. Ο υπόλοιπος ανοικτός χώρος θα μπορεί να χρησιμοποιηθεί από τον Ενοικιαστή ΜΟΝΟ κατόπιν άδειας του Κ.Σ Μαρωνίου και με τους όποιους όρους θα συμφωνούνται κατά περίπτωση.</w:t>
      </w:r>
    </w:p>
    <w:p w:rsidR="00F03FA1" w:rsidRPr="002E797C" w:rsidRDefault="00F03FA1" w:rsidP="00092EDF">
      <w:pPr>
        <w:spacing w:line="360" w:lineRule="auto"/>
        <w:rPr>
          <w:rFonts w:ascii="Arial" w:hAnsi="Arial" w:cs="Arial"/>
          <w:color w:val="000000"/>
          <w:lang w:val="el-GR"/>
        </w:rPr>
      </w:pPr>
    </w:p>
    <w:p w:rsidR="00F03FA1" w:rsidRPr="002E797C" w:rsidRDefault="00F03FA1" w:rsidP="00092EDF">
      <w:pPr>
        <w:numPr>
          <w:ilvl w:val="0"/>
          <w:numId w:val="7"/>
        </w:numPr>
        <w:spacing w:after="0" w:line="360" w:lineRule="auto"/>
        <w:rPr>
          <w:rFonts w:ascii="Arial" w:hAnsi="Arial" w:cs="Arial"/>
          <w:color w:val="000000"/>
          <w:lang w:val="el-GR"/>
        </w:rPr>
      </w:pPr>
      <w:r w:rsidRPr="002E797C">
        <w:rPr>
          <w:rFonts w:ascii="Arial" w:hAnsi="Arial" w:cs="Arial"/>
          <w:color w:val="000000"/>
          <w:lang w:val="el-GR"/>
        </w:rPr>
        <w:t>Η διάρκεια της ενοικίασης θα είναι δύο(2) χρόνια, με δικαίωμα ανανέωσης για άλλο ένα(1), νοουμένου ότι το Κοινοτικό Συμβούλιο θα ικανοποιηθεί πλήρως, ότι ο Ενοικιαστής έχει τηρήσει και εκπληρώσει όλες ανεξαίρετα τις πρόνοιες της συμφωνίας ενοικίασης.</w:t>
      </w:r>
    </w:p>
    <w:p w:rsidR="00F03FA1" w:rsidRPr="002E797C" w:rsidRDefault="00F03FA1" w:rsidP="00092EDF">
      <w:pPr>
        <w:pStyle w:val="ListParagraph"/>
        <w:spacing w:line="360" w:lineRule="auto"/>
        <w:rPr>
          <w:rFonts w:ascii="Arial" w:hAnsi="Arial" w:cs="Arial"/>
          <w:color w:val="000000"/>
          <w:lang w:val="el-GR"/>
        </w:rPr>
      </w:pPr>
    </w:p>
    <w:p w:rsidR="00F03FA1" w:rsidRPr="002E797C" w:rsidRDefault="00F03FA1" w:rsidP="00092EDF">
      <w:pPr>
        <w:numPr>
          <w:ilvl w:val="0"/>
          <w:numId w:val="7"/>
        </w:numPr>
        <w:spacing w:after="0" w:line="360" w:lineRule="auto"/>
        <w:rPr>
          <w:rFonts w:ascii="Arial" w:hAnsi="Arial" w:cs="Arial"/>
          <w:color w:val="000000"/>
          <w:lang w:val="el-GR"/>
        </w:rPr>
      </w:pPr>
      <w:r w:rsidRPr="002E797C">
        <w:rPr>
          <w:rFonts w:ascii="Arial" w:hAnsi="Arial" w:cs="Arial"/>
          <w:color w:val="000000"/>
          <w:lang w:val="el-GR"/>
        </w:rPr>
        <w:t xml:space="preserve">Ο Ενοικιαστής υποχρεούται να συντηρεί και διατηρεί το γήπεδο σε άριστη κατάσταση, ώστε να μπορεί να εξυπηρετήσει το σκοπό της λειτουργίας του . Αλλαγές του χώρου θα πρέπει να τύχουν της έγκρισης του Συμβουλίου. Όλα τα έξοδα θα βαρύνουνεξολοκλήρουτονΕνοικιαστή. </w:t>
      </w:r>
    </w:p>
    <w:p w:rsidR="00F03FA1" w:rsidRPr="002E797C" w:rsidRDefault="00F03FA1" w:rsidP="00092EDF">
      <w:pPr>
        <w:spacing w:line="360" w:lineRule="auto"/>
        <w:rPr>
          <w:rFonts w:ascii="Arial" w:hAnsi="Arial" w:cs="Arial"/>
          <w:color w:val="000000"/>
          <w:lang w:val="el-GR"/>
        </w:rPr>
      </w:pPr>
    </w:p>
    <w:p w:rsidR="00F03FA1" w:rsidRPr="002E797C" w:rsidRDefault="00F03FA1" w:rsidP="00092EDF">
      <w:pPr>
        <w:numPr>
          <w:ilvl w:val="0"/>
          <w:numId w:val="8"/>
        </w:numPr>
        <w:spacing w:after="0" w:line="360" w:lineRule="auto"/>
        <w:rPr>
          <w:rFonts w:ascii="Arial" w:hAnsi="Arial" w:cs="Arial"/>
          <w:color w:val="000000"/>
          <w:lang w:val="el-GR"/>
        </w:rPr>
      </w:pPr>
      <w:r w:rsidRPr="002E797C">
        <w:rPr>
          <w:rFonts w:ascii="Arial" w:hAnsi="Arial" w:cs="Arial"/>
          <w:color w:val="000000"/>
          <w:lang w:val="el-GR"/>
        </w:rPr>
        <w:t>Ο Ενοικιαστής υποχρεούται να εξασφαλίσει με δική του ευθύνη και έξοδα, όλες τις απαιτούμενες άδειες λειτουργίας από τους κατά περίπτωση αρμόδιους φορείς και Υπηρεσίες του Κράτους.</w:t>
      </w:r>
    </w:p>
    <w:p w:rsidR="00F03FA1" w:rsidRPr="002E797C" w:rsidRDefault="00F03FA1" w:rsidP="00092EDF">
      <w:pPr>
        <w:spacing w:line="360" w:lineRule="auto"/>
        <w:rPr>
          <w:rFonts w:ascii="Arial" w:hAnsi="Arial" w:cs="Arial"/>
          <w:color w:val="000000"/>
          <w:lang w:val="el-GR"/>
        </w:rPr>
      </w:pPr>
    </w:p>
    <w:p w:rsidR="00F03FA1" w:rsidRPr="002E797C" w:rsidRDefault="00F03FA1" w:rsidP="00092EDF">
      <w:pPr>
        <w:numPr>
          <w:ilvl w:val="0"/>
          <w:numId w:val="8"/>
        </w:numPr>
        <w:spacing w:after="0" w:line="360" w:lineRule="auto"/>
        <w:ind w:left="690"/>
        <w:rPr>
          <w:rFonts w:ascii="Arial" w:hAnsi="Arial" w:cs="Arial"/>
          <w:color w:val="000000"/>
          <w:lang w:val="el-GR"/>
        </w:rPr>
      </w:pPr>
      <w:r w:rsidRPr="002E797C">
        <w:rPr>
          <w:rFonts w:ascii="Arial" w:hAnsi="Arial" w:cs="Arial"/>
          <w:color w:val="000000"/>
          <w:lang w:val="el-GR"/>
        </w:rPr>
        <w:lastRenderedPageBreak/>
        <w:t>Ο Ενοικιαστής έχει την ευθύνη και υποχρεούται να διατηρεί το χώρο του γηπέδου, καθώς και περιμετρικά του χώρου μέχρι 2-3 μέτρα, όπως αυτός οριοθετείται από την εξωτερική περίφραξη καθαρό και καλαίσθητο. Σε περίπτωση που διαπιστώνονται ζημιές τόσο στο χώρο όσο και στα αποχωρητήρια, θα πρέπει ο Ενοικιαστής να ενημερώνει</w:t>
      </w:r>
      <w:r w:rsidRPr="00F03FA1">
        <w:rPr>
          <w:rFonts w:ascii="Comic Sans MS" w:hAnsi="Comic Sans MS"/>
          <w:b/>
          <w:lang w:val="el-GR"/>
        </w:rPr>
        <w:t>ΑΜΕΣΑ</w:t>
      </w:r>
      <w:r w:rsidRPr="002E797C">
        <w:rPr>
          <w:rFonts w:ascii="Arial" w:hAnsi="Arial" w:cs="Arial"/>
          <w:color w:val="000000"/>
          <w:lang w:val="el-GR"/>
        </w:rPr>
        <w:t>το Κ.Σ.</w:t>
      </w:r>
    </w:p>
    <w:p w:rsidR="00F03FA1" w:rsidRPr="002E797C" w:rsidRDefault="00F03FA1" w:rsidP="00092EDF">
      <w:pPr>
        <w:pStyle w:val="ListParagraph"/>
        <w:spacing w:line="360" w:lineRule="auto"/>
        <w:rPr>
          <w:rFonts w:ascii="Arial" w:hAnsi="Arial" w:cs="Arial"/>
          <w:color w:val="000000"/>
          <w:lang w:val="el-GR"/>
        </w:rPr>
      </w:pPr>
    </w:p>
    <w:p w:rsidR="00F03FA1" w:rsidRPr="002E797C" w:rsidRDefault="00F03FA1" w:rsidP="00092EDF">
      <w:pPr>
        <w:numPr>
          <w:ilvl w:val="0"/>
          <w:numId w:val="8"/>
        </w:numPr>
        <w:spacing w:after="0" w:line="360" w:lineRule="auto"/>
        <w:ind w:left="690"/>
        <w:rPr>
          <w:rFonts w:ascii="Arial" w:hAnsi="Arial" w:cs="Arial"/>
          <w:color w:val="000000"/>
          <w:lang w:val="el-GR"/>
        </w:rPr>
      </w:pPr>
      <w:r w:rsidRPr="002E797C">
        <w:rPr>
          <w:rFonts w:ascii="Arial" w:hAnsi="Arial" w:cs="Arial"/>
          <w:color w:val="000000"/>
          <w:lang w:val="el-GR"/>
        </w:rPr>
        <w:t>Ο Ενοικιαστής θα παραχωρεί ΔΩΡΕΑΝ το γήπεδο στην τοπική ομάδα της Κοινότητας Μαρωνίου τις μέρες και ώρες που θα ορίσει το Κοινοτικό Συμβούλιο.</w:t>
      </w:r>
    </w:p>
    <w:p w:rsidR="00F03FA1" w:rsidRPr="002E797C" w:rsidRDefault="00F03FA1" w:rsidP="00092EDF">
      <w:pPr>
        <w:pStyle w:val="ListParagraph"/>
        <w:spacing w:line="360" w:lineRule="auto"/>
        <w:rPr>
          <w:rFonts w:ascii="Arial" w:hAnsi="Arial" w:cs="Arial"/>
          <w:color w:val="000000"/>
          <w:lang w:val="el-GR"/>
        </w:rPr>
      </w:pPr>
    </w:p>
    <w:p w:rsidR="000B396E" w:rsidRDefault="00F03FA1" w:rsidP="00092EDF">
      <w:pPr>
        <w:numPr>
          <w:ilvl w:val="0"/>
          <w:numId w:val="8"/>
        </w:numPr>
        <w:spacing w:after="0" w:line="360" w:lineRule="auto"/>
        <w:ind w:left="690"/>
        <w:rPr>
          <w:rFonts w:ascii="Arial" w:hAnsi="Arial" w:cs="Arial"/>
          <w:color w:val="000000"/>
          <w:lang w:val="el-GR"/>
        </w:rPr>
      </w:pPr>
      <w:r w:rsidRPr="002E797C">
        <w:rPr>
          <w:rFonts w:ascii="Arial" w:hAnsi="Arial" w:cs="Arial"/>
          <w:color w:val="000000"/>
          <w:lang w:val="el-GR"/>
        </w:rPr>
        <w:t>Ο Ενοικιαστής θα παραχωρεί ΔΩΡΕΑΝ το γήπεδο στο Κοινοτικό Συμβούλιο Μαρωνίου για εκδηλώσεις της κοινότητας.</w:t>
      </w:r>
    </w:p>
    <w:p w:rsidR="000B396E" w:rsidRDefault="000B396E" w:rsidP="00092EDF">
      <w:pPr>
        <w:pStyle w:val="ListParagraph"/>
        <w:spacing w:line="360" w:lineRule="auto"/>
        <w:rPr>
          <w:rFonts w:ascii="Arial" w:hAnsi="Arial" w:cs="Arial"/>
          <w:color w:val="000000"/>
          <w:lang w:val="el-GR"/>
        </w:rPr>
      </w:pPr>
    </w:p>
    <w:p w:rsidR="00F03FA1" w:rsidRPr="002E797C" w:rsidRDefault="000B396E" w:rsidP="00092EDF">
      <w:pPr>
        <w:numPr>
          <w:ilvl w:val="0"/>
          <w:numId w:val="8"/>
        </w:numPr>
        <w:spacing w:after="0" w:line="360" w:lineRule="auto"/>
        <w:ind w:left="690"/>
        <w:rPr>
          <w:rFonts w:ascii="Arial" w:hAnsi="Arial" w:cs="Arial"/>
          <w:color w:val="000000"/>
          <w:lang w:val="el-GR"/>
        </w:rPr>
      </w:pPr>
      <w:r>
        <w:rPr>
          <w:rFonts w:ascii="Arial" w:hAnsi="Arial" w:cs="Arial"/>
          <w:color w:val="000000"/>
          <w:lang w:val="el-GR"/>
        </w:rPr>
        <w:t xml:space="preserve">Σε περίπτωση που το Κοινοτικό Συμβούλιο </w:t>
      </w:r>
      <w:r w:rsidR="003E11E9">
        <w:rPr>
          <w:rFonts w:ascii="Arial" w:hAnsi="Arial" w:cs="Arial"/>
          <w:color w:val="000000"/>
          <w:lang w:val="el-GR"/>
        </w:rPr>
        <w:t>διαπιστώσει αδικαιολόγητη κακή κατάσταση του γηπέδου, θα μπορεί να διακόψει άμεσα το συμβόλαιο και θα απαιτηθεί η επαναφορά του γηπέδου στην κατάσταση κατά της παραλαβής του, με έξοδα του Ενοικιαστή.</w:t>
      </w:r>
    </w:p>
    <w:p w:rsidR="00F03FA1" w:rsidRPr="002E797C" w:rsidRDefault="00F03FA1" w:rsidP="00092EDF">
      <w:pPr>
        <w:spacing w:line="360" w:lineRule="auto"/>
        <w:ind w:left="690"/>
        <w:rPr>
          <w:rFonts w:ascii="Arial" w:hAnsi="Arial" w:cs="Arial"/>
          <w:color w:val="000000"/>
          <w:lang w:val="el-GR"/>
        </w:rPr>
      </w:pPr>
    </w:p>
    <w:p w:rsidR="00F03FA1" w:rsidRPr="002E797C" w:rsidRDefault="00F03FA1" w:rsidP="00092EDF">
      <w:pPr>
        <w:numPr>
          <w:ilvl w:val="0"/>
          <w:numId w:val="8"/>
        </w:numPr>
        <w:spacing w:after="0" w:line="360" w:lineRule="auto"/>
        <w:rPr>
          <w:rFonts w:ascii="Arial" w:hAnsi="Arial" w:cs="Arial"/>
          <w:color w:val="000000"/>
          <w:lang w:val="el-GR"/>
        </w:rPr>
      </w:pPr>
      <w:r w:rsidRPr="002E797C">
        <w:rPr>
          <w:rFonts w:ascii="Arial" w:hAnsi="Arial" w:cs="Arial"/>
          <w:color w:val="000000"/>
          <w:lang w:val="el-GR"/>
        </w:rPr>
        <w:t>Ο Ενοικιαστής που θα επιλεγεί θα κληθεί να υπογράψει σχετικό Συμβόλαιο με το Κ. Συμβούλιο και θα πρέπει να καταβάλει χρηματικό ποσό ίσο με τρία μηνιαία ενοίκια ως παρακαταθήκη και εγγύηση συμμόρφωσης με τους όρους ενοικίασης. Το μηνιαίο ενοίκιο θα καταβάλλεται προκαταβολικά την 1η εκάστου μηνός.</w:t>
      </w:r>
    </w:p>
    <w:p w:rsidR="00BB4688" w:rsidRDefault="00BB4688" w:rsidP="00092EDF">
      <w:pPr>
        <w:pStyle w:val="ListParagraph"/>
        <w:keepNext/>
        <w:autoSpaceDE w:val="0"/>
        <w:spacing w:after="0" w:line="360" w:lineRule="auto"/>
        <w:ind w:left="567"/>
        <w:jc w:val="both"/>
        <w:rPr>
          <w:rFonts w:ascii="Arial" w:hAnsi="Arial" w:cs="Arial"/>
          <w:color w:val="000000"/>
          <w:lang w:val="el-GR"/>
        </w:rPr>
      </w:pPr>
    </w:p>
    <w:p w:rsidR="00BB4688" w:rsidRDefault="001C0B47" w:rsidP="00092EDF">
      <w:pPr>
        <w:pStyle w:val="ListParagraph"/>
        <w:keepNext/>
        <w:numPr>
          <w:ilvl w:val="0"/>
          <w:numId w:val="6"/>
        </w:numPr>
        <w:autoSpaceDE w:val="0"/>
        <w:spacing w:after="0" w:line="360" w:lineRule="auto"/>
        <w:ind w:left="567" w:hanging="567"/>
        <w:jc w:val="both"/>
        <w:rPr>
          <w:rFonts w:ascii="Arial" w:hAnsi="Arial" w:cs="Arial"/>
          <w:b/>
          <w:color w:val="000000"/>
          <w:lang w:val="el-GR"/>
        </w:rPr>
      </w:pPr>
      <w:bookmarkStart w:id="1" w:name="_Hlk481577875"/>
      <w:bookmarkEnd w:id="1"/>
      <w:r>
        <w:rPr>
          <w:rFonts w:ascii="Arial" w:hAnsi="Arial" w:cs="Arial"/>
          <w:b/>
          <w:color w:val="000000"/>
          <w:lang w:val="el-GR"/>
        </w:rPr>
        <w:t>Περιεχόμενα Προσφοράς</w:t>
      </w:r>
    </w:p>
    <w:p w:rsidR="00BB4688" w:rsidRDefault="00BB4688" w:rsidP="00092EDF">
      <w:pPr>
        <w:spacing w:after="0" w:line="360" w:lineRule="auto"/>
        <w:ind w:left="567"/>
        <w:jc w:val="both"/>
        <w:rPr>
          <w:rFonts w:ascii="Arial" w:hAnsi="Arial" w:cs="Arial"/>
          <w:b/>
          <w:color w:val="000000"/>
          <w:lang w:val="el-GR"/>
        </w:rPr>
      </w:pPr>
    </w:p>
    <w:p w:rsidR="00BB4688" w:rsidRDefault="001C0B47" w:rsidP="00092EDF">
      <w:pPr>
        <w:spacing w:after="0" w:line="360" w:lineRule="auto"/>
        <w:ind w:left="567"/>
        <w:jc w:val="both"/>
        <w:rPr>
          <w:rFonts w:ascii="Arial" w:hAnsi="Arial" w:cs="Arial"/>
          <w:lang w:val="el-GR"/>
        </w:rPr>
      </w:pPr>
      <w:r>
        <w:rPr>
          <w:rFonts w:ascii="Arial" w:hAnsi="Arial" w:cs="Arial"/>
          <w:lang w:val="el-GR"/>
        </w:rPr>
        <w:t>Η προσφορά πρέπει να περιλαμβάνει το Έντυπο Υποβολής Προσφοράς, κατάλληλα συμπληρωμένο και υπογραμμένο.</w:t>
      </w:r>
    </w:p>
    <w:p w:rsidR="00BB4688" w:rsidRDefault="00BB4688" w:rsidP="00092EDF">
      <w:pPr>
        <w:spacing w:after="0" w:line="360" w:lineRule="auto"/>
        <w:ind w:left="567"/>
        <w:jc w:val="both"/>
        <w:rPr>
          <w:rFonts w:ascii="Arial" w:hAnsi="Arial" w:cs="Arial"/>
          <w:lang w:val="el-GR"/>
        </w:rPr>
      </w:pPr>
    </w:p>
    <w:p w:rsidR="00BB4688" w:rsidRDefault="001C0B47" w:rsidP="00092EDF">
      <w:pPr>
        <w:spacing w:after="0" w:line="360" w:lineRule="auto"/>
        <w:ind w:left="567"/>
        <w:jc w:val="both"/>
        <w:rPr>
          <w:rFonts w:ascii="Arial" w:hAnsi="Arial" w:cs="Arial"/>
          <w:lang w:val="el-GR"/>
        </w:rPr>
      </w:pPr>
      <w:r>
        <w:rPr>
          <w:rFonts w:ascii="Arial" w:hAnsi="Arial" w:cs="Arial"/>
          <w:lang w:val="el-GR"/>
        </w:rPr>
        <w:t>Νοείται ότι οι προσφορές πρέπει να ετοιμαστούν και να υποβληθούν σύμφωνα με τους όρους και απαιτήσεις των εγγράφων διαγωνισμού.  Με την υποβολή της  προσφοράς συνεπάγεται αποδοχή των εν λόγω όρων και απαιτήσεων.</w:t>
      </w:r>
    </w:p>
    <w:p w:rsidR="00BB4688" w:rsidRDefault="00BB4688" w:rsidP="00092EDF">
      <w:pPr>
        <w:autoSpaceDE w:val="0"/>
        <w:spacing w:after="0" w:line="360" w:lineRule="auto"/>
        <w:jc w:val="both"/>
        <w:rPr>
          <w:rFonts w:ascii="Arial" w:hAnsi="Arial" w:cs="Arial"/>
          <w:lang w:val="el-GR"/>
        </w:rPr>
      </w:pPr>
    </w:p>
    <w:p w:rsidR="00BB4688" w:rsidRDefault="001C0B47" w:rsidP="00092EDF">
      <w:pPr>
        <w:pStyle w:val="ListParagraph"/>
        <w:keepNext/>
        <w:autoSpaceDE w:val="0"/>
        <w:spacing w:after="0" w:line="360" w:lineRule="auto"/>
        <w:ind w:left="0"/>
        <w:jc w:val="both"/>
        <w:rPr>
          <w:rFonts w:ascii="Arial" w:hAnsi="Arial" w:cs="Arial"/>
          <w:b/>
          <w:color w:val="000000"/>
          <w:lang w:val="el-GR"/>
        </w:rPr>
      </w:pPr>
      <w:r>
        <w:rPr>
          <w:rFonts w:ascii="Arial" w:hAnsi="Arial" w:cs="Arial"/>
          <w:b/>
          <w:color w:val="000000"/>
          <w:lang w:val="el-GR"/>
        </w:rPr>
        <w:lastRenderedPageBreak/>
        <w:t xml:space="preserve">5. </w:t>
      </w:r>
      <w:r>
        <w:rPr>
          <w:rFonts w:ascii="Arial" w:hAnsi="Arial" w:cs="Arial"/>
          <w:b/>
          <w:color w:val="000000"/>
          <w:lang w:val="el-GR"/>
        </w:rPr>
        <w:tab/>
        <w:t>Ανάθεση</w:t>
      </w:r>
    </w:p>
    <w:p w:rsidR="00BB4688" w:rsidRDefault="00BB4688" w:rsidP="00092EDF">
      <w:pPr>
        <w:pStyle w:val="ListParagraph"/>
        <w:keepNext/>
        <w:autoSpaceDE w:val="0"/>
        <w:spacing w:after="0" w:line="360" w:lineRule="auto"/>
        <w:ind w:left="567"/>
        <w:jc w:val="both"/>
        <w:rPr>
          <w:rFonts w:ascii="Arial" w:hAnsi="Arial" w:cs="Arial"/>
          <w:b/>
          <w:color w:val="000000"/>
          <w:lang w:val="el-GR"/>
        </w:rPr>
      </w:pPr>
    </w:p>
    <w:p w:rsidR="00AF7BED" w:rsidRDefault="001C0B47" w:rsidP="00092EDF">
      <w:pPr>
        <w:numPr>
          <w:ilvl w:val="0"/>
          <w:numId w:val="4"/>
        </w:numPr>
        <w:tabs>
          <w:tab w:val="left" w:pos="567"/>
        </w:tabs>
        <w:overflowPunct w:val="0"/>
        <w:autoSpaceDE w:val="0"/>
        <w:spacing w:after="0" w:line="360" w:lineRule="auto"/>
        <w:jc w:val="both"/>
        <w:textAlignment w:val="baseline"/>
        <w:rPr>
          <w:rFonts w:ascii="Arial" w:hAnsi="Arial" w:cs="Arial"/>
          <w:lang w:val="el-GR"/>
        </w:rPr>
      </w:pPr>
      <w:r>
        <w:rPr>
          <w:rFonts w:ascii="Arial" w:hAnsi="Arial" w:cs="Arial"/>
          <w:lang w:val="el-GR"/>
        </w:rPr>
        <w:t xml:space="preserve">Η ανάθεση γίνεται  στον Προσφέροντα, η προσφορά του οποίου πληροί τους όρους και τις απαιτήσεις του διαγωνισμού, και έχει αναδειχθεί ως η πλέον συμφέρουσα από οικονομική άποψη προσφορά βάσει </w:t>
      </w:r>
      <w:r w:rsidR="0035229E">
        <w:rPr>
          <w:rFonts w:ascii="Arial" w:hAnsi="Arial" w:cs="Arial"/>
          <w:lang w:val="el-GR"/>
        </w:rPr>
        <w:t xml:space="preserve">της </w:t>
      </w:r>
      <w:r w:rsidR="0035229E" w:rsidRPr="0035229E">
        <w:rPr>
          <w:rFonts w:ascii="Arial" w:hAnsi="Arial" w:cs="Arial"/>
          <w:b/>
          <w:bCs/>
          <w:lang w:val="el-GR"/>
        </w:rPr>
        <w:t>παραγράφου 2</w:t>
      </w:r>
      <w:r w:rsidR="0035229E">
        <w:rPr>
          <w:rFonts w:ascii="Arial" w:hAnsi="Arial" w:cs="Arial"/>
          <w:b/>
          <w:bCs/>
          <w:lang w:val="el-GR"/>
        </w:rPr>
        <w:t>.</w:t>
      </w:r>
      <w:r w:rsidR="0035229E" w:rsidRPr="0035229E">
        <w:rPr>
          <w:rFonts w:ascii="Arial" w:hAnsi="Arial" w:cs="Arial"/>
          <w:b/>
          <w:bCs/>
          <w:lang w:val="el-GR"/>
        </w:rPr>
        <w:t>3</w:t>
      </w:r>
      <w:r w:rsidR="0035229E">
        <w:rPr>
          <w:rFonts w:ascii="Arial" w:hAnsi="Arial" w:cs="Arial"/>
          <w:lang w:val="el-GR"/>
        </w:rPr>
        <w:t xml:space="preserve">  - </w:t>
      </w:r>
      <w:r w:rsidR="0035229E">
        <w:rPr>
          <w:rFonts w:ascii="Arial" w:eastAsia="Times New Roman" w:hAnsi="Arial" w:cs="Arial"/>
          <w:b/>
          <w:bCs/>
          <w:iCs/>
          <w:lang w:val="el-GR"/>
        </w:rPr>
        <w:t xml:space="preserve">Κριτήριο Ανάθεσης. </w:t>
      </w:r>
      <w:r w:rsidR="00FB73F7">
        <w:rPr>
          <w:rFonts w:ascii="Arial" w:eastAsia="Times New Roman" w:hAnsi="Arial" w:cs="Arial"/>
          <w:b/>
          <w:bCs/>
          <w:iCs/>
          <w:lang w:val="el-GR"/>
        </w:rPr>
        <w:t>(</w:t>
      </w:r>
      <w:r w:rsidR="0035229E">
        <w:rPr>
          <w:rFonts w:ascii="Arial" w:hAnsi="Arial" w:cs="Arial"/>
          <w:lang w:val="el-GR"/>
        </w:rPr>
        <w:t>Παράδειγμα του Κριτηρίου Ανάθεσης</w:t>
      </w:r>
      <w:r w:rsidR="00FB73F7">
        <w:rPr>
          <w:rFonts w:ascii="Arial" w:hAnsi="Arial" w:cs="Arial"/>
          <w:lang w:val="el-GR"/>
        </w:rPr>
        <w:t xml:space="preserve"> προσφοράς</w:t>
      </w:r>
      <w:r w:rsidR="00AF7BED" w:rsidRPr="00AF7BED">
        <w:rPr>
          <w:rFonts w:ascii="Arial" w:hAnsi="Arial" w:cs="Arial"/>
          <w:b/>
          <w:bCs/>
          <w:lang w:val="el-GR"/>
        </w:rPr>
        <w:t>:</w:t>
      </w:r>
      <w:r w:rsidR="00E95125">
        <w:rPr>
          <w:rFonts w:ascii="Arial" w:hAnsi="Arial" w:cs="Arial"/>
          <w:lang w:val="el-GR"/>
        </w:rPr>
        <w:t xml:space="preserve">Αν </w:t>
      </w:r>
      <w:r w:rsidR="00AF7BED">
        <w:rPr>
          <w:rFonts w:ascii="Arial" w:hAnsi="Arial" w:cs="Arial"/>
          <w:lang w:val="el-GR"/>
        </w:rPr>
        <w:t>ΔΕΝ</w:t>
      </w:r>
      <w:r w:rsidR="00E95125">
        <w:rPr>
          <w:rFonts w:ascii="Arial" w:hAnsi="Arial" w:cs="Arial"/>
          <w:lang w:val="el-GR"/>
        </w:rPr>
        <w:t xml:space="preserve"> υπάρχει </w:t>
      </w:r>
      <w:r w:rsidR="00E95125">
        <w:rPr>
          <w:rFonts w:ascii="Arial" w:eastAsia="Times New Roman" w:hAnsi="Arial" w:cs="Arial"/>
          <w:szCs w:val="20"/>
          <w:lang w:val="el-GR"/>
        </w:rPr>
        <w:t>Προηγούμενη ενασχόληση με διαχείριση γηπέδου</w:t>
      </w:r>
      <w:r w:rsidR="00AF7BED">
        <w:rPr>
          <w:rFonts w:ascii="Arial" w:hAnsi="Arial" w:cs="Arial"/>
          <w:lang w:val="el-GR"/>
        </w:rPr>
        <w:t xml:space="preserve">το ποσό σύγκρισηςθεωρείται </w:t>
      </w:r>
      <w:r w:rsidR="00E95125">
        <w:rPr>
          <w:rFonts w:ascii="Arial" w:hAnsi="Arial" w:cs="Arial"/>
          <w:lang w:val="el-GR"/>
        </w:rPr>
        <w:t xml:space="preserve">το </w:t>
      </w:r>
      <w:r w:rsidR="00AF7BED">
        <w:rPr>
          <w:rFonts w:ascii="Arial" w:hAnsi="Arial" w:cs="Arial"/>
          <w:lang w:val="el-GR"/>
        </w:rPr>
        <w:t>π</w:t>
      </w:r>
      <w:r w:rsidR="00E95125">
        <w:rPr>
          <w:rFonts w:ascii="Arial" w:hAnsi="Arial" w:cs="Arial"/>
          <w:lang w:val="el-GR"/>
        </w:rPr>
        <w:t>οσό προσφοράς</w:t>
      </w:r>
      <w:r w:rsidR="00AF7BED">
        <w:rPr>
          <w:rFonts w:ascii="Arial" w:hAnsi="Arial" w:cs="Arial"/>
          <w:lang w:val="el-GR"/>
        </w:rPr>
        <w:t>, ενώ αν υπάρχει Προηγούμενη ενασχόληση, το ποσό σύγκρισης, μειώνεται κατά 20%. Εννοείται ότι το ποσό μείωσης χρησιμοποιείται μόνο για σκοπούς αξιολόγησης – σύγκρισης και όχι μείωση της αρχικής προσφοράς.</w:t>
      </w:r>
    </w:p>
    <w:p w:rsidR="00BB4688" w:rsidRDefault="00BB4688" w:rsidP="00092EDF">
      <w:pPr>
        <w:tabs>
          <w:tab w:val="left" w:pos="567"/>
        </w:tabs>
        <w:overflowPunct w:val="0"/>
        <w:autoSpaceDE w:val="0"/>
        <w:spacing w:after="0" w:line="360" w:lineRule="auto"/>
        <w:ind w:left="927"/>
        <w:jc w:val="both"/>
        <w:textAlignment w:val="baseline"/>
        <w:rPr>
          <w:rFonts w:ascii="Arial" w:hAnsi="Arial" w:cs="Arial"/>
          <w:lang w:val="el-GR"/>
        </w:rPr>
      </w:pPr>
    </w:p>
    <w:p w:rsidR="00BB4688" w:rsidRPr="00FC2AB0" w:rsidRDefault="001C0B47" w:rsidP="00092EDF">
      <w:pPr>
        <w:numPr>
          <w:ilvl w:val="0"/>
          <w:numId w:val="4"/>
        </w:numPr>
        <w:spacing w:after="0" w:line="360" w:lineRule="auto"/>
        <w:ind w:left="924" w:hanging="357"/>
        <w:jc w:val="both"/>
        <w:rPr>
          <w:lang w:val="el-GR"/>
        </w:rPr>
      </w:pPr>
      <w:r>
        <w:rPr>
          <w:rFonts w:ascii="Arial" w:hAnsi="Arial" w:cs="Arial"/>
          <w:lang w:val="el-GR"/>
        </w:rPr>
        <w:t>Σε περίπτωση ισοδύναμων Προσφορών θα</w:t>
      </w:r>
      <w:r w:rsidR="00FB73F7">
        <w:rPr>
          <w:rFonts w:ascii="Arial" w:hAnsi="Arial" w:cs="Arial"/>
          <w:lang w:val="el-GR"/>
        </w:rPr>
        <w:t xml:space="preserve"> λη</w:t>
      </w:r>
      <w:r w:rsidR="00B33186">
        <w:rPr>
          <w:rFonts w:ascii="Arial" w:hAnsi="Arial" w:cs="Arial"/>
          <w:lang w:val="el-GR"/>
        </w:rPr>
        <w:t xml:space="preserve">φθεί υπόψη αν υπάρχει </w:t>
      </w:r>
      <w:r w:rsidR="00B33186">
        <w:rPr>
          <w:rFonts w:ascii="Arial" w:eastAsia="Times New Roman" w:hAnsi="Arial" w:cs="Arial"/>
          <w:szCs w:val="20"/>
          <w:lang w:val="el-GR"/>
        </w:rPr>
        <w:t>Προηγούμενη ενασχόληση με διαχείριση γηπέδου</w:t>
      </w:r>
      <w:r w:rsidR="00015B62">
        <w:rPr>
          <w:rFonts w:ascii="Arial" w:eastAsia="Times New Roman" w:hAnsi="Arial" w:cs="Arial"/>
          <w:szCs w:val="20"/>
          <w:lang w:val="el-GR"/>
        </w:rPr>
        <w:t>.</w:t>
      </w:r>
    </w:p>
    <w:p w:rsidR="00BB4688" w:rsidRDefault="00BB4688" w:rsidP="00092EDF">
      <w:pPr>
        <w:spacing w:after="0" w:line="360" w:lineRule="auto"/>
        <w:jc w:val="both"/>
        <w:rPr>
          <w:rFonts w:ascii="Arial" w:hAnsi="Arial" w:cs="Arial"/>
          <w:color w:val="000000"/>
          <w:lang w:val="el-GR"/>
        </w:rPr>
      </w:pPr>
    </w:p>
    <w:p w:rsidR="00BB4688" w:rsidRDefault="00B33186" w:rsidP="00092EDF">
      <w:pPr>
        <w:numPr>
          <w:ilvl w:val="0"/>
          <w:numId w:val="4"/>
        </w:numPr>
        <w:spacing w:after="0" w:line="360" w:lineRule="auto"/>
        <w:ind w:left="924" w:hanging="357"/>
        <w:jc w:val="both"/>
        <w:rPr>
          <w:rFonts w:ascii="Arial" w:hAnsi="Arial" w:cs="Arial"/>
          <w:lang w:val="el-GR"/>
        </w:rPr>
      </w:pPr>
      <w:r>
        <w:rPr>
          <w:rFonts w:ascii="Arial" w:hAnsi="Arial" w:cs="Arial"/>
          <w:lang w:val="el-GR"/>
        </w:rPr>
        <w:t>Σε περίπτωση προσφοράς άνω των €5.000 τ</w:t>
      </w:r>
      <w:r w:rsidR="001C0B47">
        <w:rPr>
          <w:rFonts w:ascii="Arial" w:hAnsi="Arial" w:cs="Arial"/>
          <w:lang w:val="el-GR"/>
        </w:rPr>
        <w:t>α τέλη χαρτοσήμανσης βαρύνουν πλήρως τον Ανάδοχο.</w:t>
      </w:r>
    </w:p>
    <w:p w:rsidR="00BB4688" w:rsidRDefault="00BB4688" w:rsidP="00092EDF">
      <w:pPr>
        <w:spacing w:after="0" w:line="360" w:lineRule="auto"/>
        <w:jc w:val="both"/>
        <w:rPr>
          <w:rFonts w:ascii="Arial" w:hAnsi="Arial" w:cs="Arial"/>
          <w:color w:val="000000"/>
          <w:lang w:val="el-GR"/>
        </w:rPr>
      </w:pPr>
    </w:p>
    <w:p w:rsidR="00BB4688" w:rsidRDefault="001C0B47" w:rsidP="00092EDF">
      <w:pPr>
        <w:pStyle w:val="ListParagraph"/>
        <w:keepNext/>
        <w:numPr>
          <w:ilvl w:val="0"/>
          <w:numId w:val="3"/>
        </w:numPr>
        <w:autoSpaceDE w:val="0"/>
        <w:spacing w:after="0" w:line="360" w:lineRule="auto"/>
        <w:ind w:left="567" w:hanging="567"/>
        <w:jc w:val="both"/>
        <w:rPr>
          <w:rFonts w:ascii="Arial" w:hAnsi="Arial" w:cs="Arial"/>
          <w:b/>
          <w:color w:val="000000"/>
          <w:lang w:val="el-GR"/>
        </w:rPr>
      </w:pPr>
      <w:r>
        <w:rPr>
          <w:rFonts w:ascii="Arial" w:hAnsi="Arial" w:cs="Arial"/>
          <w:b/>
          <w:color w:val="000000"/>
          <w:lang w:val="el-GR"/>
        </w:rPr>
        <w:t xml:space="preserve">Τρόπος Πληρωμής </w:t>
      </w:r>
    </w:p>
    <w:p w:rsidR="00BB4688" w:rsidRDefault="00BB4688" w:rsidP="00092EDF">
      <w:pPr>
        <w:pStyle w:val="ListParagraph"/>
        <w:keepNext/>
        <w:autoSpaceDE w:val="0"/>
        <w:spacing w:after="0" w:line="360" w:lineRule="auto"/>
        <w:ind w:left="567"/>
        <w:jc w:val="both"/>
        <w:rPr>
          <w:rFonts w:ascii="Arial" w:hAnsi="Arial" w:cs="Arial"/>
          <w:b/>
          <w:color w:val="000000"/>
        </w:rPr>
      </w:pPr>
    </w:p>
    <w:p w:rsidR="00BB4688" w:rsidRDefault="001C0B47" w:rsidP="00092EDF">
      <w:pPr>
        <w:keepNext/>
        <w:spacing w:after="0" w:line="360" w:lineRule="auto"/>
        <w:ind w:left="567"/>
        <w:jc w:val="both"/>
        <w:rPr>
          <w:rFonts w:ascii="Arial" w:hAnsi="Arial" w:cs="Arial"/>
          <w:lang w:val="el-GR"/>
        </w:rPr>
      </w:pPr>
      <w:r>
        <w:rPr>
          <w:rFonts w:ascii="Arial" w:hAnsi="Arial" w:cs="Arial"/>
          <w:lang w:val="el-GR"/>
        </w:rPr>
        <w:t>Με την ανάθεση της Σύμβασης, ο Ανάδοχος γνωστοποιεί γραπτώς στην Αναθέτουσα Αρχή τον τραπεζικό λογαριασμό στον οποίο επιθυμεί να καταβάλλονται οι πληρωμές της συμβατικής αξίας.</w:t>
      </w:r>
    </w:p>
    <w:p w:rsidR="00BB4688" w:rsidRDefault="00BB4688" w:rsidP="00092EDF">
      <w:pPr>
        <w:keepNext/>
        <w:spacing w:after="0" w:line="360" w:lineRule="auto"/>
        <w:ind w:left="567"/>
        <w:jc w:val="both"/>
        <w:rPr>
          <w:rFonts w:ascii="Arial" w:hAnsi="Arial" w:cs="Arial"/>
          <w:lang w:val="el-GR"/>
        </w:rPr>
      </w:pPr>
    </w:p>
    <w:p w:rsidR="00BB4688" w:rsidRPr="00FC2AB0" w:rsidRDefault="001C0B47" w:rsidP="00092EDF">
      <w:pPr>
        <w:spacing w:after="0" w:line="360" w:lineRule="auto"/>
        <w:ind w:left="567"/>
        <w:jc w:val="both"/>
        <w:rPr>
          <w:lang w:val="el-GR"/>
        </w:rPr>
      </w:pPr>
      <w:r>
        <w:rPr>
          <w:rFonts w:ascii="Arial" w:hAnsi="Arial" w:cs="Arial"/>
          <w:lang w:val="el-GR"/>
        </w:rPr>
        <w:t xml:space="preserve">Οι πληρωμές θα καταβάλλονται σε </w:t>
      </w:r>
      <w:r>
        <w:rPr>
          <w:rFonts w:ascii="Arial" w:hAnsi="Arial" w:cs="Arial"/>
          <w:b/>
          <w:lang w:val="el-GR"/>
        </w:rPr>
        <w:t>Ευρώ</w:t>
      </w:r>
      <w:r>
        <w:rPr>
          <w:rFonts w:ascii="Arial" w:hAnsi="Arial" w:cs="Arial"/>
          <w:lang w:val="el-GR"/>
        </w:rPr>
        <w:t>, έναντι τιμολογίου, μετά την οριστική παραλαβή των παραδοθέντων προϊόντων/υπηρεσιών.</w:t>
      </w:r>
    </w:p>
    <w:p w:rsidR="00BB4688" w:rsidRPr="00D81F90" w:rsidRDefault="001C0B47" w:rsidP="00092EDF">
      <w:pPr>
        <w:spacing w:after="0" w:line="360" w:lineRule="auto"/>
        <w:ind w:left="4320" w:firstLine="75"/>
        <w:jc w:val="both"/>
        <w:rPr>
          <w:rFonts w:ascii="Arial" w:hAnsi="Arial" w:cs="Arial"/>
          <w:b/>
          <w:u w:val="single"/>
          <w:lang w:val="el-GR"/>
        </w:rPr>
      </w:pPr>
      <w:r w:rsidRPr="00FC2AB0">
        <w:rPr>
          <w:lang w:val="el-GR"/>
        </w:rPr>
        <w:br w:type="page"/>
      </w:r>
    </w:p>
    <w:p w:rsidR="00BB4688" w:rsidRDefault="001C0B47">
      <w:pPr>
        <w:spacing w:after="0" w:line="240" w:lineRule="auto"/>
        <w:ind w:left="3600" w:hanging="3458"/>
        <w:jc w:val="center"/>
        <w:rPr>
          <w:rFonts w:ascii="Arial" w:hAnsi="Arial" w:cs="Arial"/>
          <w:b/>
          <w:lang w:val="el-GR"/>
        </w:rPr>
      </w:pPr>
      <w:r>
        <w:rPr>
          <w:rFonts w:ascii="Arial" w:hAnsi="Arial" w:cs="Arial"/>
          <w:b/>
          <w:lang w:val="el-GR"/>
        </w:rPr>
        <w:lastRenderedPageBreak/>
        <w:t>ΕΝΤΥΠΟ ΥΠΟΒΟΛΗΣ ΠΡΟΣΦΟΡΑΣ</w:t>
      </w:r>
    </w:p>
    <w:p w:rsidR="00BB4688" w:rsidRDefault="00BB4688">
      <w:pPr>
        <w:spacing w:after="0" w:line="240" w:lineRule="auto"/>
        <w:ind w:left="3600" w:hanging="3458"/>
        <w:jc w:val="center"/>
        <w:rPr>
          <w:rFonts w:ascii="Arial" w:hAnsi="Arial" w:cs="Arial"/>
          <w:b/>
          <w:lang w:val="el-GR"/>
        </w:rPr>
      </w:pPr>
    </w:p>
    <w:p w:rsidR="00BB4688" w:rsidRDefault="00BB4688">
      <w:pPr>
        <w:spacing w:after="0" w:line="240" w:lineRule="auto"/>
        <w:ind w:left="3600" w:hanging="3458"/>
        <w:jc w:val="center"/>
        <w:rPr>
          <w:rFonts w:ascii="Arial" w:hAnsi="Arial" w:cs="Arial"/>
          <w:b/>
          <w:lang w:val="el-GR"/>
        </w:rPr>
      </w:pPr>
    </w:p>
    <w:p w:rsidR="00BB4688" w:rsidRDefault="00056A72">
      <w:pPr>
        <w:spacing w:after="0" w:line="240" w:lineRule="auto"/>
        <w:ind w:left="3600" w:hanging="3458"/>
        <w:jc w:val="both"/>
        <w:rPr>
          <w:rFonts w:ascii="Arial" w:hAnsi="Arial" w:cs="Arial"/>
          <w:b/>
          <w:lang w:val="el-GR"/>
        </w:rPr>
      </w:pPr>
      <w:r>
        <w:rPr>
          <w:rFonts w:ascii="Arial" w:hAnsi="Arial" w:cs="Arial"/>
          <w:b/>
          <w:lang w:val="el-GR"/>
        </w:rPr>
        <w:t>Προσφορά 1/2021</w:t>
      </w:r>
    </w:p>
    <w:p w:rsidR="00056A72" w:rsidRDefault="00056A72">
      <w:pPr>
        <w:spacing w:after="0" w:line="240" w:lineRule="auto"/>
        <w:ind w:left="3600" w:hanging="3458"/>
        <w:jc w:val="both"/>
        <w:rPr>
          <w:rFonts w:ascii="Arial" w:hAnsi="Arial" w:cs="Arial"/>
          <w:b/>
          <w:lang w:val="el-GR"/>
        </w:rPr>
      </w:pPr>
    </w:p>
    <w:p w:rsidR="00BB4688" w:rsidRPr="00056A72" w:rsidRDefault="001C0B47">
      <w:pPr>
        <w:spacing w:after="0" w:line="240" w:lineRule="auto"/>
        <w:ind w:left="3600" w:hanging="3458"/>
        <w:jc w:val="both"/>
        <w:rPr>
          <w:rFonts w:ascii="Arial" w:hAnsi="Arial" w:cs="Arial"/>
          <w:b/>
          <w:lang w:val="el-GR"/>
        </w:rPr>
      </w:pPr>
      <w:r>
        <w:rPr>
          <w:rFonts w:ascii="Arial" w:hAnsi="Arial" w:cs="Arial"/>
          <w:b/>
          <w:lang w:val="el-GR"/>
        </w:rPr>
        <w:t xml:space="preserve">Προς:   ΚΟΙΝΟΤΙΚΟ ΣΥΜΒΟΥΛΙΟ </w:t>
      </w:r>
      <w:r w:rsidR="00056A72">
        <w:rPr>
          <w:rFonts w:ascii="Arial" w:hAnsi="Arial" w:cs="Arial"/>
          <w:b/>
          <w:lang w:val="el-GR"/>
        </w:rPr>
        <w:t>ΜΑΡΩΝΙΟΥ</w:t>
      </w:r>
    </w:p>
    <w:p w:rsidR="00BB4688" w:rsidRDefault="00BB4688">
      <w:pPr>
        <w:spacing w:after="0" w:line="240" w:lineRule="auto"/>
        <w:ind w:left="3600" w:hanging="3458"/>
        <w:jc w:val="both"/>
        <w:rPr>
          <w:rFonts w:ascii="Arial" w:hAnsi="Arial" w:cs="Arial"/>
          <w:b/>
          <w:lang w:val="el-GR"/>
        </w:rPr>
      </w:pPr>
    </w:p>
    <w:p w:rsidR="00BB4688" w:rsidRDefault="001C0B47" w:rsidP="00FC2AB0">
      <w:pPr>
        <w:spacing w:after="0" w:line="240" w:lineRule="auto"/>
        <w:ind w:left="142"/>
        <w:jc w:val="both"/>
        <w:rPr>
          <w:rFonts w:ascii="Arial" w:hAnsi="Arial" w:cs="Arial"/>
          <w:b/>
          <w:lang w:val="el-GR"/>
        </w:rPr>
      </w:pPr>
      <w:r>
        <w:rPr>
          <w:rFonts w:ascii="Arial" w:hAnsi="Arial" w:cs="Arial"/>
          <w:b/>
          <w:lang w:val="el-GR"/>
        </w:rPr>
        <w:t xml:space="preserve">Θέμα:  </w:t>
      </w:r>
      <w:r w:rsidR="00056A72" w:rsidRPr="00056A72">
        <w:rPr>
          <w:rFonts w:ascii="Arial" w:hAnsi="Arial" w:cs="Arial"/>
          <w:b/>
          <w:lang w:val="el-GR"/>
        </w:rPr>
        <w:t xml:space="preserve">Προσφορές  για τη </w:t>
      </w:r>
      <w:r w:rsidR="00015B62">
        <w:rPr>
          <w:rFonts w:ascii="Arial" w:hAnsi="Arial" w:cs="Arial"/>
          <w:b/>
          <w:lang w:val="el-GR"/>
        </w:rPr>
        <w:t>Ενοικίαση</w:t>
      </w:r>
      <w:r w:rsidR="00056A72" w:rsidRPr="00056A72">
        <w:rPr>
          <w:rFonts w:ascii="Arial" w:hAnsi="Arial" w:cs="Arial"/>
          <w:b/>
          <w:lang w:val="el-GR"/>
        </w:rPr>
        <w:t xml:space="preserve"> του Κοινοτικού Γηπέδου Μαρωνίου.</w:t>
      </w:r>
    </w:p>
    <w:p w:rsidR="00BB4688" w:rsidRDefault="00BB4688">
      <w:pPr>
        <w:spacing w:line="240" w:lineRule="auto"/>
        <w:ind w:left="3600" w:hanging="3458"/>
        <w:jc w:val="both"/>
        <w:rPr>
          <w:rFonts w:ascii="Arial" w:hAnsi="Arial" w:cs="Arial"/>
          <w:b/>
          <w:lang w:val="el-GR"/>
        </w:rPr>
      </w:pPr>
    </w:p>
    <w:p w:rsidR="00BB4688" w:rsidRDefault="001C0B47" w:rsidP="003E11E9">
      <w:pPr>
        <w:pStyle w:val="ListParagraph"/>
        <w:numPr>
          <w:ilvl w:val="0"/>
          <w:numId w:val="2"/>
        </w:numPr>
        <w:spacing w:line="360" w:lineRule="auto"/>
        <w:jc w:val="both"/>
        <w:rPr>
          <w:rFonts w:ascii="Arial" w:hAnsi="Arial" w:cs="Arial"/>
          <w:lang w:val="el-GR"/>
        </w:rPr>
      </w:pPr>
      <w:r>
        <w:rPr>
          <w:rFonts w:ascii="Arial" w:hAnsi="Arial" w:cs="Arial"/>
          <w:lang w:val="el-GR"/>
        </w:rPr>
        <w:t>Αφού μελ</w:t>
      </w:r>
      <w:r w:rsidR="00AF7BED">
        <w:rPr>
          <w:rFonts w:ascii="Arial" w:hAnsi="Arial" w:cs="Arial"/>
          <w:lang w:val="el-GR"/>
        </w:rPr>
        <w:t>έ</w:t>
      </w:r>
      <w:r>
        <w:rPr>
          <w:rFonts w:ascii="Arial" w:hAnsi="Arial" w:cs="Arial"/>
          <w:lang w:val="el-GR"/>
        </w:rPr>
        <w:t>τ</w:t>
      </w:r>
      <w:r w:rsidR="00AF7BED">
        <w:rPr>
          <w:rFonts w:ascii="Arial" w:hAnsi="Arial" w:cs="Arial"/>
          <w:lang w:val="el-GR"/>
        </w:rPr>
        <w:t>η</w:t>
      </w:r>
      <w:r>
        <w:rPr>
          <w:rFonts w:ascii="Arial" w:hAnsi="Arial" w:cs="Arial"/>
          <w:lang w:val="el-GR"/>
        </w:rPr>
        <w:t>σα τα Έγγραφα Διαγωνισμού και αφού έχ</w:t>
      </w:r>
      <w:r w:rsidR="00AF7BED">
        <w:rPr>
          <w:rFonts w:ascii="Arial" w:hAnsi="Arial" w:cs="Arial"/>
          <w:lang w:val="el-GR"/>
        </w:rPr>
        <w:t>ω</w:t>
      </w:r>
      <w:r>
        <w:rPr>
          <w:rFonts w:ascii="Arial" w:hAnsi="Arial" w:cs="Arial"/>
          <w:lang w:val="el-GR"/>
        </w:rPr>
        <w:t xml:space="preserve"> αποκτήσει πλήρη αντίληψη του Αντικειμένου της Σύμβασης, </w:t>
      </w:r>
      <w:r w:rsidR="00AF7BED">
        <w:rPr>
          <w:rFonts w:ascii="Arial" w:hAnsi="Arial" w:cs="Arial"/>
          <w:lang w:val="el-GR"/>
        </w:rPr>
        <w:t>εγώ</w:t>
      </w:r>
      <w:r>
        <w:rPr>
          <w:rFonts w:ascii="Arial" w:hAnsi="Arial" w:cs="Arial"/>
          <w:lang w:val="el-GR"/>
        </w:rPr>
        <w:t xml:space="preserve"> ο υποφαινόμενο</w:t>
      </w:r>
      <w:r w:rsidR="00AF7BED">
        <w:rPr>
          <w:rFonts w:ascii="Arial" w:hAnsi="Arial" w:cs="Arial"/>
          <w:lang w:val="el-GR"/>
        </w:rPr>
        <w:t>ς</w:t>
      </w:r>
      <w:r>
        <w:rPr>
          <w:rFonts w:ascii="Arial" w:hAnsi="Arial" w:cs="Arial"/>
          <w:lang w:val="el-GR"/>
        </w:rPr>
        <w:t>, αναλαμβάν</w:t>
      </w:r>
      <w:r w:rsidR="00AF7BED">
        <w:rPr>
          <w:rFonts w:ascii="Arial" w:hAnsi="Arial" w:cs="Arial"/>
          <w:lang w:val="el-GR"/>
        </w:rPr>
        <w:t>ω</w:t>
      </w:r>
      <w:r>
        <w:rPr>
          <w:rFonts w:ascii="Arial" w:hAnsi="Arial" w:cs="Arial"/>
          <w:lang w:val="el-GR"/>
        </w:rPr>
        <w:t xml:space="preserve"> να αρχίσ</w:t>
      </w:r>
      <w:r w:rsidR="00AF7BED">
        <w:rPr>
          <w:rFonts w:ascii="Arial" w:hAnsi="Arial" w:cs="Arial"/>
          <w:lang w:val="el-GR"/>
        </w:rPr>
        <w:t>ω</w:t>
      </w:r>
      <w:r>
        <w:rPr>
          <w:rFonts w:ascii="Arial" w:hAnsi="Arial" w:cs="Arial"/>
          <w:lang w:val="el-GR"/>
        </w:rPr>
        <w:t>, εκτελέσ</w:t>
      </w:r>
      <w:r w:rsidR="000B396E">
        <w:rPr>
          <w:rFonts w:ascii="Arial" w:hAnsi="Arial" w:cs="Arial"/>
          <w:lang w:val="el-GR"/>
        </w:rPr>
        <w:t>ω</w:t>
      </w:r>
      <w:r>
        <w:rPr>
          <w:rFonts w:ascii="Arial" w:hAnsi="Arial" w:cs="Arial"/>
          <w:lang w:val="el-GR"/>
        </w:rPr>
        <w:t xml:space="preserve"> το Αντικείμενο της Σύμβασης, που περιγράφεται στα έγγραφα διαγωνισμού για το συνολικό ποσό των €…………….,</w:t>
      </w:r>
      <w:r w:rsidR="000B396E">
        <w:rPr>
          <w:rFonts w:ascii="Arial" w:hAnsi="Arial" w:cs="Arial"/>
          <w:lang w:val="el-GR"/>
        </w:rPr>
        <w:t xml:space="preserve"> (ολογράφος)…………………………………………..</w:t>
      </w:r>
      <w:r>
        <w:rPr>
          <w:rFonts w:ascii="Arial" w:hAnsi="Arial" w:cs="Arial"/>
          <w:lang w:val="el-GR"/>
        </w:rPr>
        <w:t xml:space="preserve"> όπως αναλύεται πιο κάτω</w:t>
      </w:r>
    </w:p>
    <w:tbl>
      <w:tblPr>
        <w:tblW w:w="5000" w:type="pct"/>
        <w:tblInd w:w="387"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1079"/>
        <w:gridCol w:w="4117"/>
        <w:gridCol w:w="1256"/>
        <w:gridCol w:w="1200"/>
        <w:gridCol w:w="1205"/>
      </w:tblGrid>
      <w:tr w:rsidR="00BB4688" w:rsidTr="00092EDF">
        <w:trPr>
          <w:cantSplit/>
          <w:trHeight w:val="1134"/>
        </w:trPr>
        <w:tc>
          <w:tcPr>
            <w:tcW w:w="1052"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Default="001C0B47">
            <w:pPr>
              <w:spacing w:after="0" w:line="240" w:lineRule="auto"/>
              <w:jc w:val="center"/>
              <w:rPr>
                <w:rFonts w:ascii="Arial" w:hAnsi="Arial" w:cs="Arial"/>
                <w:b/>
                <w:lang w:val="el-GR"/>
              </w:rPr>
            </w:pPr>
            <w:r>
              <w:rPr>
                <w:rFonts w:ascii="Arial" w:hAnsi="Arial" w:cs="Arial"/>
                <w:b/>
                <w:lang w:val="el-GR"/>
              </w:rPr>
              <w:t>Α/Α</w:t>
            </w:r>
          </w:p>
        </w:tc>
        <w:tc>
          <w:tcPr>
            <w:tcW w:w="4014"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Default="001C0B47">
            <w:pPr>
              <w:spacing w:after="0" w:line="240" w:lineRule="auto"/>
              <w:jc w:val="center"/>
              <w:rPr>
                <w:rFonts w:ascii="Arial" w:hAnsi="Arial" w:cs="Arial"/>
                <w:b/>
                <w:lang w:val="el-GR"/>
              </w:rPr>
            </w:pPr>
            <w:r>
              <w:rPr>
                <w:rFonts w:ascii="Arial" w:hAnsi="Arial" w:cs="Arial"/>
                <w:b/>
                <w:lang w:val="el-GR"/>
              </w:rPr>
              <w:t>Προσφερόμενα Προϊόντα/Υπηρεσίες</w:t>
            </w:r>
          </w:p>
        </w:tc>
        <w:tc>
          <w:tcPr>
            <w:tcW w:w="1225"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Default="000B396E">
            <w:pPr>
              <w:spacing w:after="0" w:line="240" w:lineRule="auto"/>
              <w:jc w:val="center"/>
              <w:rPr>
                <w:rFonts w:ascii="Arial" w:hAnsi="Arial" w:cs="Arial"/>
                <w:b/>
                <w:lang w:val="el-GR"/>
              </w:rPr>
            </w:pPr>
            <w:r>
              <w:rPr>
                <w:rFonts w:ascii="Arial" w:hAnsi="Arial" w:cs="Arial"/>
                <w:b/>
                <w:lang w:val="el-GR"/>
              </w:rPr>
              <w:t>Έτη</w:t>
            </w:r>
          </w:p>
        </w:tc>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rsidR="000B396E" w:rsidRDefault="001C0B47" w:rsidP="00FB73F7">
            <w:pPr>
              <w:spacing w:after="0" w:line="240" w:lineRule="auto"/>
              <w:jc w:val="center"/>
              <w:rPr>
                <w:rFonts w:ascii="Arial" w:hAnsi="Arial" w:cs="Arial"/>
                <w:b/>
                <w:lang w:val="el-GR"/>
              </w:rPr>
            </w:pPr>
            <w:r>
              <w:rPr>
                <w:rFonts w:ascii="Arial" w:hAnsi="Arial" w:cs="Arial"/>
                <w:b/>
                <w:lang w:val="el-GR"/>
              </w:rPr>
              <w:t>Τιμή Μονάδας</w:t>
            </w:r>
            <w:r w:rsidR="000B396E">
              <w:rPr>
                <w:rFonts w:ascii="Arial" w:hAnsi="Arial" w:cs="Arial"/>
                <w:b/>
                <w:lang w:val="el-GR"/>
              </w:rPr>
              <w:t xml:space="preserve"> Ανά Έτος</w:t>
            </w:r>
          </w:p>
          <w:p w:rsidR="00BB4688" w:rsidRDefault="001C0B47" w:rsidP="00FB73F7">
            <w:pPr>
              <w:spacing w:after="0" w:line="240" w:lineRule="auto"/>
              <w:jc w:val="center"/>
              <w:rPr>
                <w:rFonts w:ascii="Arial" w:hAnsi="Arial" w:cs="Arial"/>
                <w:b/>
                <w:lang w:val="en-GB"/>
              </w:rPr>
            </w:pPr>
            <w:r>
              <w:rPr>
                <w:rFonts w:ascii="Arial" w:hAnsi="Arial" w:cs="Arial"/>
                <w:b/>
                <w:lang w:val="en-GB"/>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FB73F7" w:rsidRDefault="001C0B47" w:rsidP="00FB73F7">
            <w:pPr>
              <w:spacing w:after="0" w:line="240" w:lineRule="auto"/>
              <w:jc w:val="center"/>
              <w:rPr>
                <w:rFonts w:ascii="Arial" w:hAnsi="Arial" w:cs="Arial"/>
                <w:b/>
                <w:lang w:val="el-GR"/>
              </w:rPr>
            </w:pPr>
            <w:r>
              <w:rPr>
                <w:rFonts w:ascii="Arial" w:hAnsi="Arial" w:cs="Arial"/>
                <w:b/>
                <w:lang w:val="el-GR"/>
              </w:rPr>
              <w:t xml:space="preserve">Συνολική Τιμή </w:t>
            </w:r>
          </w:p>
          <w:p w:rsidR="000B396E" w:rsidRDefault="000B396E" w:rsidP="00FB73F7">
            <w:pPr>
              <w:spacing w:after="0" w:line="240" w:lineRule="auto"/>
              <w:jc w:val="center"/>
              <w:rPr>
                <w:rFonts w:ascii="Arial" w:hAnsi="Arial" w:cs="Arial"/>
                <w:b/>
                <w:lang w:val="el-GR"/>
              </w:rPr>
            </w:pPr>
            <w:r>
              <w:rPr>
                <w:rFonts w:ascii="Arial" w:hAnsi="Arial" w:cs="Arial"/>
                <w:b/>
                <w:lang w:val="el-GR"/>
              </w:rPr>
              <w:t>Για 2 Έτη</w:t>
            </w:r>
          </w:p>
          <w:p w:rsidR="00BB4688" w:rsidRDefault="001C0B47" w:rsidP="00FB73F7">
            <w:pPr>
              <w:spacing w:after="0" w:line="240" w:lineRule="auto"/>
              <w:jc w:val="center"/>
              <w:rPr>
                <w:rFonts w:ascii="Arial" w:hAnsi="Arial" w:cs="Arial"/>
                <w:b/>
                <w:lang w:val="en-GB"/>
              </w:rPr>
            </w:pPr>
            <w:r>
              <w:rPr>
                <w:rFonts w:ascii="Arial" w:hAnsi="Arial" w:cs="Arial"/>
                <w:b/>
                <w:lang w:val="en-GB"/>
              </w:rPr>
              <w:t>€</w:t>
            </w:r>
          </w:p>
        </w:tc>
      </w:tr>
      <w:tr w:rsidR="00BB4688" w:rsidTr="00092EDF">
        <w:trPr>
          <w:cantSplit/>
        </w:trPr>
        <w:tc>
          <w:tcPr>
            <w:tcW w:w="1052" w:type="dxa"/>
            <w:tcBorders>
              <w:top w:val="single" w:sz="4" w:space="0" w:color="000000"/>
              <w:left w:val="single" w:sz="4" w:space="0" w:color="000000"/>
              <w:bottom w:val="single" w:sz="4" w:space="0" w:color="000000"/>
            </w:tcBorders>
            <w:shd w:val="clear" w:color="auto" w:fill="auto"/>
            <w:tcMar>
              <w:left w:w="103" w:type="dxa"/>
            </w:tcMar>
          </w:tcPr>
          <w:p w:rsidR="00BB4688" w:rsidRPr="001C0B47" w:rsidRDefault="001C0B47">
            <w:pPr>
              <w:snapToGrid w:val="0"/>
              <w:spacing w:before="120" w:after="120" w:line="240" w:lineRule="auto"/>
              <w:jc w:val="center"/>
              <w:rPr>
                <w:rFonts w:ascii="Arial" w:hAnsi="Arial" w:cs="Arial"/>
                <w:b/>
                <w:lang w:val="el-GR"/>
              </w:rPr>
            </w:pPr>
            <w:r>
              <w:rPr>
                <w:rFonts w:ascii="Arial" w:hAnsi="Arial" w:cs="Arial"/>
                <w:b/>
                <w:lang w:val="el-GR"/>
              </w:rPr>
              <w:t>1</w:t>
            </w:r>
          </w:p>
        </w:tc>
        <w:tc>
          <w:tcPr>
            <w:tcW w:w="4014"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Pr="001C0B47" w:rsidRDefault="00015B62">
            <w:pPr>
              <w:snapToGrid w:val="0"/>
              <w:spacing w:before="120" w:after="120" w:line="240" w:lineRule="auto"/>
              <w:jc w:val="center"/>
              <w:rPr>
                <w:rFonts w:ascii="Arial" w:hAnsi="Arial" w:cs="Arial"/>
                <w:b/>
                <w:lang w:val="el-GR"/>
              </w:rPr>
            </w:pPr>
            <w:r>
              <w:rPr>
                <w:rFonts w:ascii="Arial" w:hAnsi="Arial" w:cs="Arial"/>
                <w:b/>
                <w:lang w:val="el-GR"/>
              </w:rPr>
              <w:t>Ενοικίαση</w:t>
            </w:r>
            <w:r w:rsidR="000B396E" w:rsidRPr="00056A72">
              <w:rPr>
                <w:rFonts w:ascii="Arial" w:hAnsi="Arial" w:cs="Arial"/>
                <w:b/>
                <w:lang w:val="el-GR"/>
              </w:rPr>
              <w:t xml:space="preserve"> του Κοινοτικού Γηπέδου Μαρωνίου</w:t>
            </w:r>
          </w:p>
        </w:tc>
        <w:tc>
          <w:tcPr>
            <w:tcW w:w="1225"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Pr="001C0B47" w:rsidRDefault="000B396E">
            <w:pPr>
              <w:snapToGrid w:val="0"/>
              <w:spacing w:before="120" w:after="120" w:line="240" w:lineRule="auto"/>
              <w:jc w:val="center"/>
              <w:rPr>
                <w:rFonts w:ascii="Arial" w:hAnsi="Arial" w:cs="Arial"/>
                <w:b/>
                <w:lang w:val="el-GR"/>
              </w:rPr>
            </w:pPr>
            <w:r>
              <w:rPr>
                <w:rFonts w:ascii="Arial" w:hAnsi="Arial" w:cs="Arial"/>
                <w:b/>
                <w:lang w:val="el-GR"/>
              </w:rPr>
              <w:t>2</w:t>
            </w:r>
          </w:p>
        </w:tc>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rsidR="00BB4688" w:rsidRDefault="00BB4688">
            <w:pPr>
              <w:snapToGrid w:val="0"/>
              <w:spacing w:before="120" w:after="120" w:line="240" w:lineRule="auto"/>
              <w:jc w:val="center"/>
              <w:rPr>
                <w:rFonts w:ascii="Arial" w:hAnsi="Arial" w:cs="Arial"/>
                <w:b/>
                <w:lang w:val="en-GB"/>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B4688" w:rsidRDefault="00BB4688">
            <w:pPr>
              <w:snapToGrid w:val="0"/>
              <w:spacing w:before="120" w:after="120" w:line="240" w:lineRule="auto"/>
              <w:jc w:val="center"/>
              <w:rPr>
                <w:rFonts w:ascii="Arial" w:hAnsi="Arial" w:cs="Arial"/>
                <w:b/>
                <w:lang w:val="en-GB"/>
              </w:rPr>
            </w:pPr>
          </w:p>
        </w:tc>
      </w:tr>
      <w:tr w:rsidR="00BB4688" w:rsidTr="00092EDF">
        <w:trPr>
          <w:cantSplit/>
        </w:trPr>
        <w:tc>
          <w:tcPr>
            <w:tcW w:w="1052" w:type="dxa"/>
            <w:tcBorders>
              <w:top w:val="single" w:sz="4" w:space="0" w:color="000000"/>
            </w:tcBorders>
            <w:shd w:val="clear" w:color="auto" w:fill="auto"/>
          </w:tcPr>
          <w:p w:rsidR="00BB4688" w:rsidRDefault="00BB4688">
            <w:pPr>
              <w:snapToGrid w:val="0"/>
              <w:spacing w:before="120" w:after="120" w:line="240" w:lineRule="auto"/>
              <w:jc w:val="center"/>
              <w:rPr>
                <w:rFonts w:ascii="Arial" w:hAnsi="Arial" w:cs="Arial"/>
                <w:b/>
                <w:lang w:val="en-GB"/>
              </w:rPr>
            </w:pPr>
          </w:p>
        </w:tc>
        <w:tc>
          <w:tcPr>
            <w:tcW w:w="4014" w:type="dxa"/>
            <w:tcBorders>
              <w:top w:val="single" w:sz="4" w:space="0" w:color="000000"/>
            </w:tcBorders>
            <w:shd w:val="clear" w:color="auto" w:fill="auto"/>
            <w:vAlign w:val="center"/>
          </w:tcPr>
          <w:p w:rsidR="00BB4688" w:rsidRDefault="001C0B47">
            <w:pPr>
              <w:spacing w:before="120" w:after="120" w:line="240" w:lineRule="auto"/>
              <w:rPr>
                <w:rFonts w:ascii="Arial" w:hAnsi="Arial" w:cs="Arial"/>
                <w:b/>
                <w:lang w:val="el-GR"/>
              </w:rPr>
            </w:pPr>
            <w:r>
              <w:rPr>
                <w:rFonts w:ascii="Arial" w:hAnsi="Arial" w:cs="Arial"/>
                <w:b/>
                <w:lang w:val="el-GR"/>
              </w:rPr>
              <w:t>ΣΥΝΟΛΟ (</w:t>
            </w:r>
            <w:r w:rsidR="00FB73F7">
              <w:rPr>
                <w:rFonts w:ascii="Arial" w:hAnsi="Arial" w:cs="Arial"/>
                <w:b/>
                <w:lang w:val="el-GR"/>
              </w:rPr>
              <w:t>Συμπεριλαμβανομένου</w:t>
            </w:r>
            <w:r>
              <w:rPr>
                <w:rFonts w:ascii="Arial" w:hAnsi="Arial" w:cs="Arial"/>
                <w:b/>
                <w:lang w:val="el-GR"/>
              </w:rPr>
              <w:t xml:space="preserve"> ΦΠΑ)</w:t>
            </w:r>
          </w:p>
        </w:tc>
        <w:tc>
          <w:tcPr>
            <w:tcW w:w="1225" w:type="dxa"/>
            <w:tcBorders>
              <w:top w:val="single" w:sz="4" w:space="0" w:color="000000"/>
            </w:tcBorders>
            <w:shd w:val="clear" w:color="auto" w:fill="auto"/>
            <w:vAlign w:val="center"/>
          </w:tcPr>
          <w:p w:rsidR="00BB4688" w:rsidRDefault="00BB4688">
            <w:pPr>
              <w:snapToGrid w:val="0"/>
              <w:spacing w:before="120" w:after="120" w:line="240" w:lineRule="auto"/>
              <w:jc w:val="center"/>
              <w:rPr>
                <w:rFonts w:ascii="Arial" w:hAnsi="Arial" w:cs="Arial"/>
                <w:b/>
                <w:lang w:val="el-GR"/>
              </w:rPr>
            </w:pPr>
          </w:p>
        </w:tc>
        <w:tc>
          <w:tcPr>
            <w:tcW w:w="1170" w:type="dxa"/>
            <w:tcBorders>
              <w:top w:val="single" w:sz="4" w:space="0" w:color="000000"/>
            </w:tcBorders>
            <w:shd w:val="clear" w:color="auto" w:fill="auto"/>
            <w:vAlign w:val="center"/>
          </w:tcPr>
          <w:p w:rsidR="00BB4688" w:rsidRDefault="00BB4688">
            <w:pPr>
              <w:snapToGrid w:val="0"/>
              <w:spacing w:before="120" w:after="120" w:line="240" w:lineRule="auto"/>
              <w:jc w:val="center"/>
              <w:rPr>
                <w:rFonts w:ascii="Arial" w:hAnsi="Arial" w:cs="Arial"/>
                <w:b/>
                <w:lang w:val="en-GB"/>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B4688" w:rsidRDefault="00BB4688">
            <w:pPr>
              <w:snapToGrid w:val="0"/>
              <w:spacing w:before="120" w:after="120" w:line="240" w:lineRule="auto"/>
              <w:jc w:val="center"/>
              <w:rPr>
                <w:rFonts w:ascii="Arial" w:hAnsi="Arial" w:cs="Arial"/>
                <w:b/>
                <w:lang w:val="en-GB"/>
              </w:rPr>
            </w:pPr>
          </w:p>
        </w:tc>
      </w:tr>
    </w:tbl>
    <w:p w:rsidR="00BB4688" w:rsidRDefault="00BB4688">
      <w:pPr>
        <w:pStyle w:val="ListParagraph"/>
        <w:spacing w:line="240" w:lineRule="auto"/>
        <w:ind w:left="502"/>
        <w:jc w:val="both"/>
        <w:rPr>
          <w:rFonts w:ascii="Arial" w:hAnsi="Arial" w:cs="Arial"/>
          <w:lang w:val="el-GR"/>
        </w:rPr>
      </w:pPr>
    </w:p>
    <w:p w:rsidR="00BB4688" w:rsidRDefault="001C0B47">
      <w:pPr>
        <w:pStyle w:val="ListParagraph"/>
        <w:numPr>
          <w:ilvl w:val="0"/>
          <w:numId w:val="2"/>
        </w:numPr>
        <w:spacing w:line="240" w:lineRule="auto"/>
        <w:jc w:val="both"/>
        <w:rPr>
          <w:rFonts w:ascii="Arial" w:hAnsi="Arial" w:cs="Arial"/>
          <w:lang w:val="el-GR"/>
        </w:rPr>
      </w:pPr>
      <w:r>
        <w:rPr>
          <w:rFonts w:ascii="Arial" w:hAnsi="Arial" w:cs="Arial"/>
          <w:lang w:val="el-GR"/>
        </w:rPr>
        <w:t>Αν η Προσφορά μας γίνει αποδεκτή, αναλαμβάνουμε να αρχίσουμε την εκτέλεση του Αντικειμένου της Σύμβασης από την ημερομηνία ανάθεσης.</w:t>
      </w:r>
    </w:p>
    <w:p w:rsidR="00BB4688" w:rsidRDefault="00BB4688">
      <w:pPr>
        <w:pStyle w:val="ListParagraph"/>
        <w:spacing w:line="240" w:lineRule="auto"/>
        <w:ind w:left="502"/>
        <w:jc w:val="both"/>
        <w:rPr>
          <w:rFonts w:ascii="Arial" w:hAnsi="Arial" w:cs="Arial"/>
          <w:lang w:val="el-GR"/>
        </w:rPr>
      </w:pPr>
    </w:p>
    <w:p w:rsidR="00BB4688" w:rsidRPr="00FC2AB0" w:rsidRDefault="001C0B47" w:rsidP="00FC2AB0">
      <w:pPr>
        <w:pStyle w:val="ListParagraph"/>
        <w:numPr>
          <w:ilvl w:val="0"/>
          <w:numId w:val="2"/>
        </w:numPr>
        <w:spacing w:line="240" w:lineRule="auto"/>
        <w:jc w:val="both"/>
        <w:rPr>
          <w:rFonts w:ascii="Arial" w:hAnsi="Arial" w:cs="Arial"/>
          <w:lang w:val="el-GR"/>
        </w:rPr>
      </w:pPr>
      <w:r>
        <w:rPr>
          <w:rFonts w:ascii="Arial" w:hAnsi="Arial" w:cs="Arial"/>
          <w:lang w:val="el-GR"/>
        </w:rPr>
        <w:t>Συμφωνούμε πως η Προσφορά μας αυτή θα ισχύει για περίοδο ίση με αυτή που αναφέρεται στην Παράγραφο 2.</w:t>
      </w:r>
      <w:r w:rsidR="00056A72">
        <w:rPr>
          <w:rFonts w:ascii="Arial" w:hAnsi="Arial" w:cs="Arial"/>
          <w:lang w:val="el-GR"/>
        </w:rPr>
        <w:t>5</w:t>
      </w:r>
      <w:r>
        <w:rPr>
          <w:rFonts w:ascii="Arial" w:hAnsi="Arial" w:cs="Arial"/>
          <w:lang w:val="el-GR"/>
        </w:rPr>
        <w:t xml:space="preserve"> των εγγράφων διαγωνισμού θα μας δεσμεύει</w:t>
      </w:r>
      <w:r w:rsidR="000B396E">
        <w:rPr>
          <w:rFonts w:ascii="Arial" w:hAnsi="Arial" w:cs="Arial"/>
          <w:lang w:val="el-GR"/>
        </w:rPr>
        <w:t xml:space="preserve">. Με την λήξη της σύμβασης </w:t>
      </w:r>
      <w:r>
        <w:rPr>
          <w:rFonts w:ascii="Arial" w:hAnsi="Arial" w:cs="Arial"/>
          <w:lang w:val="el-GR"/>
        </w:rPr>
        <w:t xml:space="preserve">θα </w:t>
      </w:r>
      <w:r w:rsidR="000B396E">
        <w:rPr>
          <w:rFonts w:ascii="Arial" w:hAnsi="Arial" w:cs="Arial"/>
          <w:lang w:val="el-GR"/>
        </w:rPr>
        <w:t>παραδώσω το γήπεδο στην ίδια κατάσταση, όπως ήταν κατά την παραλαβή του</w:t>
      </w:r>
      <w:r>
        <w:rPr>
          <w:rFonts w:ascii="Arial" w:hAnsi="Arial" w:cs="Arial"/>
          <w:lang w:val="el-GR"/>
        </w:rPr>
        <w:t>.</w:t>
      </w:r>
    </w:p>
    <w:p w:rsidR="00BB4688" w:rsidRDefault="001C0B47">
      <w:pPr>
        <w:spacing w:after="0" w:line="240" w:lineRule="auto"/>
        <w:rPr>
          <w:rFonts w:ascii="Arial" w:hAnsi="Arial" w:cs="Arial"/>
          <w:b/>
          <w:lang w:val="el-GR"/>
        </w:rPr>
      </w:pPr>
      <w:r>
        <w:rPr>
          <w:rFonts w:ascii="Arial" w:hAnsi="Arial" w:cs="Arial"/>
          <w:b/>
          <w:lang w:val="el-GR"/>
        </w:rPr>
        <w:t>Εκ μέρους και για λογαριασμό του προσφέροντα:</w:t>
      </w:r>
    </w:p>
    <w:p w:rsidR="00BB4688" w:rsidRDefault="00BB4688">
      <w:pPr>
        <w:spacing w:after="0" w:line="240" w:lineRule="auto"/>
        <w:rPr>
          <w:rFonts w:ascii="Arial" w:hAnsi="Arial" w:cs="Arial"/>
          <w:b/>
          <w:lang w:val="el-GR"/>
        </w:rPr>
      </w:pPr>
    </w:p>
    <w:p w:rsidR="00BB4688" w:rsidRDefault="00BB4688">
      <w:pPr>
        <w:spacing w:after="0" w:line="240" w:lineRule="auto"/>
        <w:rPr>
          <w:rFonts w:ascii="Arial" w:hAnsi="Arial" w:cs="Arial"/>
          <w:lang w:val="el-GR"/>
        </w:rPr>
      </w:pPr>
    </w:p>
    <w:p w:rsidR="00BB4688" w:rsidRDefault="001C0B47" w:rsidP="00FC2AB0">
      <w:pPr>
        <w:spacing w:after="0" w:line="240" w:lineRule="auto"/>
        <w:rPr>
          <w:rFonts w:ascii="Arial" w:hAnsi="Arial" w:cs="Arial"/>
          <w:lang w:val="el-GR"/>
        </w:rPr>
      </w:pPr>
      <w:r>
        <w:rPr>
          <w:rFonts w:ascii="Arial" w:hAnsi="Arial" w:cs="Arial"/>
          <w:lang w:val="el-GR"/>
        </w:rPr>
        <w:t xml:space="preserve">Υπογραφή: .........................................................................         </w:t>
      </w:r>
    </w:p>
    <w:p w:rsidR="00BB4688" w:rsidRDefault="00BB4688" w:rsidP="00FC2AB0">
      <w:pPr>
        <w:spacing w:after="0" w:line="240" w:lineRule="auto"/>
        <w:rPr>
          <w:rFonts w:ascii="Arial" w:hAnsi="Arial" w:cs="Arial"/>
          <w:lang w:val="el-GR"/>
        </w:rPr>
      </w:pPr>
    </w:p>
    <w:p w:rsidR="00BB4688" w:rsidRDefault="001C0B47" w:rsidP="00FC2AB0">
      <w:pPr>
        <w:spacing w:after="0" w:line="240" w:lineRule="auto"/>
        <w:rPr>
          <w:rFonts w:ascii="Arial" w:hAnsi="Arial" w:cs="Arial"/>
          <w:lang w:val="el-GR"/>
        </w:rPr>
      </w:pPr>
      <w:r>
        <w:rPr>
          <w:rFonts w:ascii="Arial" w:hAnsi="Arial" w:cs="Arial"/>
          <w:lang w:val="el-GR"/>
        </w:rPr>
        <w:t xml:space="preserve">Ονοματεπώνυμο: ...............................................................................    </w:t>
      </w:r>
    </w:p>
    <w:p w:rsidR="00BB4688" w:rsidRDefault="00BB4688" w:rsidP="00FC2AB0">
      <w:pPr>
        <w:spacing w:after="0" w:line="240" w:lineRule="auto"/>
        <w:rPr>
          <w:rFonts w:ascii="Arial" w:hAnsi="Arial" w:cs="Arial"/>
          <w:lang w:val="el-GR"/>
        </w:rPr>
      </w:pPr>
    </w:p>
    <w:p w:rsidR="00BB4688" w:rsidRDefault="001C0B47" w:rsidP="00FC2AB0">
      <w:pPr>
        <w:spacing w:after="0" w:line="240" w:lineRule="auto"/>
        <w:rPr>
          <w:rFonts w:ascii="Arial" w:hAnsi="Arial" w:cs="Arial"/>
          <w:lang w:val="el-GR"/>
        </w:rPr>
      </w:pPr>
      <w:r>
        <w:rPr>
          <w:rFonts w:ascii="Arial" w:hAnsi="Arial" w:cs="Arial"/>
          <w:lang w:val="el-GR"/>
        </w:rPr>
        <w:t xml:space="preserve">Ιδιότητα/Θέση: ..................................................................................      </w:t>
      </w:r>
    </w:p>
    <w:p w:rsidR="00BB4688" w:rsidRDefault="00BB4688" w:rsidP="00FC2AB0">
      <w:pPr>
        <w:spacing w:after="0" w:line="240" w:lineRule="auto"/>
        <w:rPr>
          <w:rFonts w:ascii="Arial" w:hAnsi="Arial" w:cs="Arial"/>
          <w:lang w:val="el-GR"/>
        </w:rPr>
      </w:pPr>
    </w:p>
    <w:p w:rsidR="00BB4688" w:rsidRDefault="001C0B47" w:rsidP="00FC2AB0">
      <w:pPr>
        <w:spacing w:after="0" w:line="240" w:lineRule="auto"/>
        <w:rPr>
          <w:rFonts w:ascii="Arial" w:hAnsi="Arial" w:cs="Arial"/>
          <w:lang w:val="el-GR"/>
        </w:rPr>
      </w:pPr>
      <w:r>
        <w:rPr>
          <w:rFonts w:ascii="Arial" w:hAnsi="Arial" w:cs="Arial"/>
          <w:lang w:val="el-GR"/>
        </w:rPr>
        <w:t>Ημερομηνία: .................................................................................</w:t>
      </w:r>
    </w:p>
    <w:p w:rsidR="00BB4688" w:rsidRDefault="00BB4688" w:rsidP="00FC2AB0">
      <w:pPr>
        <w:spacing w:after="0" w:line="240" w:lineRule="auto"/>
        <w:rPr>
          <w:rFonts w:ascii="Arial" w:hAnsi="Arial" w:cs="Arial"/>
          <w:lang w:val="el-GR"/>
        </w:rPr>
      </w:pPr>
    </w:p>
    <w:p w:rsidR="00BB4688" w:rsidRDefault="001C0B47" w:rsidP="00FC2AB0">
      <w:pPr>
        <w:spacing w:after="0" w:line="240" w:lineRule="auto"/>
        <w:rPr>
          <w:rFonts w:ascii="Arial" w:hAnsi="Arial" w:cs="Arial"/>
          <w:lang w:val="el-GR"/>
        </w:rPr>
      </w:pPr>
      <w:r>
        <w:rPr>
          <w:rFonts w:ascii="Arial" w:hAnsi="Arial" w:cs="Arial"/>
          <w:lang w:val="el-GR"/>
        </w:rPr>
        <w:t>Τηλέφωνο επικοινωνίας / Ηλεκτρονικό ταχυδρομείο………………………………………</w:t>
      </w:r>
    </w:p>
    <w:sectPr w:rsidR="00BB4688" w:rsidSect="00FC2AB0">
      <w:footerReference w:type="default" r:id="rId7"/>
      <w:pgSz w:w="12240" w:h="15840"/>
      <w:pgMar w:top="1440" w:right="1797" w:bottom="1440" w:left="1797"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032" w:rsidRDefault="00972032">
      <w:pPr>
        <w:spacing w:after="0" w:line="240" w:lineRule="auto"/>
      </w:pPr>
      <w:r>
        <w:separator/>
      </w:r>
    </w:p>
  </w:endnote>
  <w:endnote w:type="continuationSeparator" w:id="1">
    <w:p w:rsidR="00972032" w:rsidRDefault="00972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E8" w:rsidRDefault="00011B85">
    <w:pPr>
      <w:pStyle w:val="Footer"/>
      <w:jc w:val="right"/>
    </w:pPr>
    <w:r>
      <w:fldChar w:fldCharType="begin"/>
    </w:r>
    <w:r w:rsidR="006C66E8">
      <w:instrText>PAGE</w:instrText>
    </w:r>
    <w:r>
      <w:fldChar w:fldCharType="separate"/>
    </w:r>
    <w:r w:rsidR="002C7401">
      <w:rPr>
        <w:noProof/>
      </w:rPr>
      <w:t>2</w:t>
    </w:r>
    <w:r>
      <w:fldChar w:fldCharType="end"/>
    </w:r>
  </w:p>
  <w:p w:rsidR="006C66E8" w:rsidRDefault="006C6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032" w:rsidRDefault="00972032">
      <w:pPr>
        <w:spacing w:after="0" w:line="240" w:lineRule="auto"/>
      </w:pPr>
      <w:r>
        <w:separator/>
      </w:r>
    </w:p>
  </w:footnote>
  <w:footnote w:type="continuationSeparator" w:id="1">
    <w:p w:rsidR="00972032" w:rsidRDefault="009720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0759"/>
    <w:multiLevelType w:val="hybridMultilevel"/>
    <w:tmpl w:val="BF08187A"/>
    <w:lvl w:ilvl="0" w:tplc="73CE0630">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3F72EDD"/>
    <w:multiLevelType w:val="multilevel"/>
    <w:tmpl w:val="0A0235B8"/>
    <w:lvl w:ilvl="0">
      <w:start w:val="6"/>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071A4"/>
    <w:multiLevelType w:val="hybridMultilevel"/>
    <w:tmpl w:val="B1D821F8"/>
    <w:lvl w:ilvl="0" w:tplc="1472DDF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09452AC"/>
    <w:multiLevelType w:val="multilevel"/>
    <w:tmpl w:val="9D2C2778"/>
    <w:lvl w:ilvl="0">
      <w:start w:val="1"/>
      <w:numFmt w:val="decimal"/>
      <w:lvlText w:val="%1."/>
      <w:lvlJc w:val="left"/>
      <w:pPr>
        <w:ind w:left="927" w:hanging="360"/>
      </w:pPr>
      <w:rPr>
        <w:rFonts w:cs="Arial"/>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741849"/>
    <w:multiLevelType w:val="multilevel"/>
    <w:tmpl w:val="C674F49E"/>
    <w:lvl w:ilvl="0">
      <w:start w:val="3"/>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52BB1E32"/>
    <w:multiLevelType w:val="multilevel"/>
    <w:tmpl w:val="2F680BF4"/>
    <w:lvl w:ilvl="0">
      <w:start w:val="1"/>
      <w:numFmt w:val="lowerRoman"/>
      <w:lvlText w:val="%1."/>
      <w:lvlJc w:val="right"/>
      <w:pPr>
        <w:ind w:left="1080" w:hanging="360"/>
      </w:pPr>
      <w:rPr>
        <w:rFonts w:cs="Arial"/>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B129D2"/>
    <w:multiLevelType w:val="multilevel"/>
    <w:tmpl w:val="4FDAB4BE"/>
    <w:lvl w:ilvl="0">
      <w:start w:val="1"/>
      <w:numFmt w:val="decimal"/>
      <w:lvlText w:val="%1."/>
      <w:lvlJc w:val="left"/>
      <w:pPr>
        <w:tabs>
          <w:tab w:val="num" w:pos="720"/>
        </w:tabs>
        <w:ind w:left="720" w:hanging="360"/>
      </w:pPr>
      <w:rPr>
        <w:rFonts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FA478D"/>
    <w:multiLevelType w:val="multilevel"/>
    <w:tmpl w:val="565C87B8"/>
    <w:lvl w:ilvl="0">
      <w:start w:val="1"/>
      <w:numFmt w:val="decimal"/>
      <w:lvlText w:val="%1."/>
      <w:lvlJc w:val="left"/>
      <w:pPr>
        <w:ind w:left="502" w:hanging="360"/>
      </w:pPr>
      <w:rPr>
        <w:rFonts w:ascii="Arial" w:hAnsi="Arial" w:cs="Arial"/>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B4688"/>
    <w:rsid w:val="00011B85"/>
    <w:rsid w:val="00015B62"/>
    <w:rsid w:val="00056A72"/>
    <w:rsid w:val="00092EDF"/>
    <w:rsid w:val="000A3023"/>
    <w:rsid w:val="000B396E"/>
    <w:rsid w:val="00151792"/>
    <w:rsid w:val="001C0B47"/>
    <w:rsid w:val="00220D3D"/>
    <w:rsid w:val="00253CFA"/>
    <w:rsid w:val="002C7401"/>
    <w:rsid w:val="002D7755"/>
    <w:rsid w:val="002E797C"/>
    <w:rsid w:val="002F7292"/>
    <w:rsid w:val="0035229E"/>
    <w:rsid w:val="00361B96"/>
    <w:rsid w:val="0037585D"/>
    <w:rsid w:val="003E11E9"/>
    <w:rsid w:val="00492006"/>
    <w:rsid w:val="004C1315"/>
    <w:rsid w:val="004F1E43"/>
    <w:rsid w:val="004F3270"/>
    <w:rsid w:val="00545C64"/>
    <w:rsid w:val="005913E7"/>
    <w:rsid w:val="006465BD"/>
    <w:rsid w:val="006C66E8"/>
    <w:rsid w:val="00713C95"/>
    <w:rsid w:val="008D2A0C"/>
    <w:rsid w:val="00972032"/>
    <w:rsid w:val="00AF7BED"/>
    <w:rsid w:val="00B33186"/>
    <w:rsid w:val="00B60DF7"/>
    <w:rsid w:val="00BB4688"/>
    <w:rsid w:val="00C047C1"/>
    <w:rsid w:val="00D81F90"/>
    <w:rsid w:val="00E95125"/>
    <w:rsid w:val="00EF272B"/>
    <w:rsid w:val="00F03FA1"/>
    <w:rsid w:val="00FB73F7"/>
    <w:rsid w:val="00FC2A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B85"/>
    <w:pPr>
      <w:spacing w:after="200" w:line="276" w:lineRule="auto"/>
    </w:pPr>
    <w:rPr>
      <w:rFonts w:ascii="Calibri" w:eastAsia="Calibri" w:hAnsi="Calibri" w:cs="Times New Roman"/>
      <w:sz w:val="22"/>
      <w:szCs w:val="22"/>
      <w:lang w:val="en-US" w:bidi="ar-SA"/>
    </w:rPr>
  </w:style>
  <w:style w:type="paragraph" w:styleId="Heading1">
    <w:name w:val="heading 1"/>
    <w:basedOn w:val="Normal"/>
    <w:next w:val="Normal"/>
    <w:qFormat/>
    <w:rsid w:val="00011B85"/>
    <w:pPr>
      <w:keepNext/>
      <w:numPr>
        <w:numId w:val="1"/>
      </w:numPr>
      <w:overflowPunct w:val="0"/>
      <w:autoSpaceDE w:val="0"/>
      <w:spacing w:before="360" w:after="0" w:line="300" w:lineRule="atLeast"/>
      <w:jc w:val="both"/>
      <w:textAlignment w:val="baseline"/>
      <w:outlineLvl w:val="0"/>
    </w:pPr>
    <w:rPr>
      <w:rFonts w:ascii="Arial" w:eastAsia="Times New Roman" w:hAnsi="Arial" w:cs="Arial"/>
      <w:b/>
      <w:caps/>
      <w:sz w:val="24"/>
      <w:szCs w:val="20"/>
    </w:rPr>
  </w:style>
  <w:style w:type="paragraph" w:styleId="Heading2">
    <w:name w:val="heading 2"/>
    <w:basedOn w:val="Normal"/>
    <w:next w:val="Normal"/>
    <w:qFormat/>
    <w:rsid w:val="00011B85"/>
    <w:pPr>
      <w:keepNext/>
      <w:numPr>
        <w:ilvl w:val="1"/>
        <w:numId w:val="1"/>
      </w:numPr>
      <w:overflowPunct w:val="0"/>
      <w:autoSpaceDE w:val="0"/>
      <w:spacing w:before="120" w:after="60" w:line="300" w:lineRule="atLeast"/>
      <w:jc w:val="both"/>
      <w:textAlignment w:val="baseline"/>
      <w:outlineLvl w:val="1"/>
    </w:pPr>
    <w:rPr>
      <w:rFonts w:ascii="Arial" w:eastAsia="Times New Roman" w:hAnsi="Arial" w:cs="Arial"/>
      <w:b/>
      <w:i/>
      <w:sz w:val="24"/>
      <w:szCs w:val="20"/>
    </w:rPr>
  </w:style>
  <w:style w:type="paragraph" w:styleId="Heading3">
    <w:name w:val="heading 3"/>
    <w:basedOn w:val="Normal"/>
    <w:next w:val="NormalIndent"/>
    <w:qFormat/>
    <w:rsid w:val="00011B85"/>
    <w:pPr>
      <w:keepNext/>
      <w:numPr>
        <w:ilvl w:val="2"/>
        <w:numId w:val="1"/>
      </w:numPr>
      <w:overflowPunct w:val="0"/>
      <w:autoSpaceDE w:val="0"/>
      <w:spacing w:before="120" w:after="60" w:line="300" w:lineRule="atLeast"/>
      <w:jc w:val="both"/>
      <w:textAlignment w:val="baseline"/>
      <w:outlineLvl w:val="2"/>
    </w:pPr>
    <w:rPr>
      <w:rFonts w:ascii="Arial" w:eastAsia="Times New Roman" w:hAnsi="Arial" w:cs="Arial"/>
      <w:b/>
      <w:i/>
      <w:sz w:val="20"/>
      <w:szCs w:val="20"/>
    </w:rPr>
  </w:style>
  <w:style w:type="paragraph" w:styleId="Heading4">
    <w:name w:val="heading 4"/>
    <w:basedOn w:val="Normal"/>
    <w:next w:val="NormalIndent"/>
    <w:qFormat/>
    <w:rsid w:val="00011B85"/>
    <w:pPr>
      <w:numPr>
        <w:ilvl w:val="3"/>
        <w:numId w:val="1"/>
      </w:numPr>
      <w:overflowPunct w:val="0"/>
      <w:autoSpaceDE w:val="0"/>
      <w:spacing w:before="120" w:after="0" w:line="300" w:lineRule="atLeast"/>
      <w:jc w:val="both"/>
      <w:textAlignment w:val="baseline"/>
      <w:outlineLvl w:val="3"/>
    </w:pPr>
    <w:rPr>
      <w:rFonts w:ascii="Arial" w:eastAsia="Times New Roman" w:hAnsi="Arial" w:cs="Arial"/>
      <w:i/>
      <w:sz w:val="20"/>
      <w:szCs w:val="20"/>
      <w:u w:val="single"/>
    </w:rPr>
  </w:style>
  <w:style w:type="paragraph" w:styleId="Heading5">
    <w:name w:val="heading 5"/>
    <w:basedOn w:val="Normal"/>
    <w:next w:val="NormalIndent"/>
    <w:qFormat/>
    <w:rsid w:val="00011B85"/>
    <w:pPr>
      <w:numPr>
        <w:ilvl w:val="4"/>
        <w:numId w:val="1"/>
      </w:numPr>
      <w:overflowPunct w:val="0"/>
      <w:autoSpaceDE w:val="0"/>
      <w:spacing w:before="120" w:after="0" w:line="300" w:lineRule="atLeast"/>
      <w:jc w:val="both"/>
      <w:textAlignment w:val="baseline"/>
      <w:outlineLvl w:val="4"/>
    </w:pPr>
    <w:rPr>
      <w:rFonts w:ascii="Arial" w:eastAsia="Times New Roman" w:hAnsi="Arial" w:cs="Arial"/>
      <w:b/>
      <w:i/>
      <w:sz w:val="20"/>
      <w:szCs w:val="20"/>
    </w:rPr>
  </w:style>
  <w:style w:type="paragraph" w:styleId="Heading6">
    <w:name w:val="heading 6"/>
    <w:basedOn w:val="Normal"/>
    <w:next w:val="NormalIndent"/>
    <w:qFormat/>
    <w:rsid w:val="00011B85"/>
    <w:pPr>
      <w:numPr>
        <w:ilvl w:val="5"/>
        <w:numId w:val="1"/>
      </w:numPr>
      <w:overflowPunct w:val="0"/>
      <w:autoSpaceDE w:val="0"/>
      <w:spacing w:before="120" w:after="0" w:line="300" w:lineRule="atLeast"/>
      <w:jc w:val="both"/>
      <w:textAlignment w:val="baseline"/>
      <w:outlineLvl w:val="5"/>
    </w:pPr>
    <w:rPr>
      <w:rFonts w:ascii="Times New Roman" w:eastAsia="Times New Roman" w:hAnsi="Times New Roman"/>
      <w:i/>
      <w:sz w:val="20"/>
      <w:szCs w:val="20"/>
      <w:u w:val="single"/>
    </w:rPr>
  </w:style>
  <w:style w:type="paragraph" w:styleId="Heading7">
    <w:name w:val="heading 7"/>
    <w:basedOn w:val="Normal"/>
    <w:next w:val="NormalIndent"/>
    <w:qFormat/>
    <w:rsid w:val="00011B85"/>
    <w:pPr>
      <w:numPr>
        <w:ilvl w:val="6"/>
        <w:numId w:val="1"/>
      </w:numPr>
      <w:overflowPunct w:val="0"/>
      <w:autoSpaceDE w:val="0"/>
      <w:spacing w:before="120" w:after="0" w:line="300" w:lineRule="atLeast"/>
      <w:jc w:val="both"/>
      <w:textAlignment w:val="baseline"/>
      <w:outlineLvl w:val="6"/>
    </w:pPr>
    <w:rPr>
      <w:rFonts w:ascii="Times New Roman" w:eastAsia="Times New Roman" w:hAnsi="Times New Roman"/>
      <w:sz w:val="20"/>
      <w:szCs w:val="20"/>
    </w:rPr>
  </w:style>
  <w:style w:type="paragraph" w:styleId="Heading8">
    <w:name w:val="heading 8"/>
    <w:basedOn w:val="Normal"/>
    <w:next w:val="NormalIndent"/>
    <w:qFormat/>
    <w:rsid w:val="00011B85"/>
    <w:pPr>
      <w:numPr>
        <w:ilvl w:val="7"/>
        <w:numId w:val="1"/>
      </w:numPr>
      <w:overflowPunct w:val="0"/>
      <w:autoSpaceDE w:val="0"/>
      <w:spacing w:before="120" w:after="0" w:line="300" w:lineRule="atLeast"/>
      <w:jc w:val="both"/>
      <w:textAlignment w:val="baseline"/>
      <w:outlineLvl w:val="7"/>
    </w:pPr>
    <w:rPr>
      <w:rFonts w:ascii="Times New Roman" w:eastAsia="Times New Roman" w:hAnsi="Times New Roman"/>
      <w:sz w:val="20"/>
      <w:szCs w:val="20"/>
    </w:rPr>
  </w:style>
  <w:style w:type="paragraph" w:styleId="Heading9">
    <w:name w:val="heading 9"/>
    <w:basedOn w:val="Normal"/>
    <w:next w:val="NormalIndent"/>
    <w:qFormat/>
    <w:rsid w:val="00011B85"/>
    <w:pPr>
      <w:numPr>
        <w:ilvl w:val="8"/>
        <w:numId w:val="1"/>
      </w:numPr>
      <w:overflowPunct w:val="0"/>
      <w:autoSpaceDE w:val="0"/>
      <w:spacing w:before="120" w:after="0" w:line="300" w:lineRule="atLeast"/>
      <w:jc w:val="both"/>
      <w:textAlignment w:val="baseline"/>
      <w:outlineLvl w:val="8"/>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011B85"/>
  </w:style>
  <w:style w:type="character" w:customStyle="1" w:styleId="WW8Num2z0">
    <w:name w:val="WW8Num2z0"/>
    <w:qFormat/>
    <w:rsid w:val="00011B85"/>
    <w:rPr>
      <w:rFonts w:ascii="Arial" w:hAnsi="Arial" w:cs="Arial"/>
      <w:lang w:val="el-GR"/>
    </w:rPr>
  </w:style>
  <w:style w:type="character" w:customStyle="1" w:styleId="WW8Num2z1">
    <w:name w:val="WW8Num2z1"/>
    <w:qFormat/>
    <w:rsid w:val="00011B85"/>
  </w:style>
  <w:style w:type="character" w:customStyle="1" w:styleId="WW8Num2z2">
    <w:name w:val="WW8Num2z2"/>
    <w:qFormat/>
    <w:rsid w:val="00011B85"/>
  </w:style>
  <w:style w:type="character" w:customStyle="1" w:styleId="WW8Num2z3">
    <w:name w:val="WW8Num2z3"/>
    <w:qFormat/>
    <w:rsid w:val="00011B85"/>
  </w:style>
  <w:style w:type="character" w:customStyle="1" w:styleId="WW8Num2z4">
    <w:name w:val="WW8Num2z4"/>
    <w:qFormat/>
    <w:rsid w:val="00011B85"/>
  </w:style>
  <w:style w:type="character" w:customStyle="1" w:styleId="WW8Num2z5">
    <w:name w:val="WW8Num2z5"/>
    <w:qFormat/>
    <w:rsid w:val="00011B85"/>
  </w:style>
  <w:style w:type="character" w:customStyle="1" w:styleId="WW8Num2z6">
    <w:name w:val="WW8Num2z6"/>
    <w:qFormat/>
    <w:rsid w:val="00011B85"/>
  </w:style>
  <w:style w:type="character" w:customStyle="1" w:styleId="WW8Num2z7">
    <w:name w:val="WW8Num2z7"/>
    <w:qFormat/>
    <w:rsid w:val="00011B85"/>
  </w:style>
  <w:style w:type="character" w:customStyle="1" w:styleId="WW8Num2z8">
    <w:name w:val="WW8Num2z8"/>
    <w:qFormat/>
    <w:rsid w:val="00011B85"/>
  </w:style>
  <w:style w:type="character" w:customStyle="1" w:styleId="WW8Num3z0">
    <w:name w:val="WW8Num3z0"/>
    <w:qFormat/>
    <w:rsid w:val="00011B85"/>
  </w:style>
  <w:style w:type="character" w:customStyle="1" w:styleId="WW8Num3z1">
    <w:name w:val="WW8Num3z1"/>
    <w:qFormat/>
    <w:rsid w:val="00011B85"/>
  </w:style>
  <w:style w:type="character" w:customStyle="1" w:styleId="WW8Num3z2">
    <w:name w:val="WW8Num3z2"/>
    <w:qFormat/>
    <w:rsid w:val="00011B85"/>
  </w:style>
  <w:style w:type="character" w:customStyle="1" w:styleId="WW8Num3z3">
    <w:name w:val="WW8Num3z3"/>
    <w:qFormat/>
    <w:rsid w:val="00011B85"/>
  </w:style>
  <w:style w:type="character" w:customStyle="1" w:styleId="WW8Num3z4">
    <w:name w:val="WW8Num3z4"/>
    <w:qFormat/>
    <w:rsid w:val="00011B85"/>
  </w:style>
  <w:style w:type="character" w:customStyle="1" w:styleId="WW8Num3z5">
    <w:name w:val="WW8Num3z5"/>
    <w:qFormat/>
    <w:rsid w:val="00011B85"/>
  </w:style>
  <w:style w:type="character" w:customStyle="1" w:styleId="WW8Num3z6">
    <w:name w:val="WW8Num3z6"/>
    <w:qFormat/>
    <w:rsid w:val="00011B85"/>
  </w:style>
  <w:style w:type="character" w:customStyle="1" w:styleId="WW8Num3z7">
    <w:name w:val="WW8Num3z7"/>
    <w:qFormat/>
    <w:rsid w:val="00011B85"/>
  </w:style>
  <w:style w:type="character" w:customStyle="1" w:styleId="WW8Num3z8">
    <w:name w:val="WW8Num3z8"/>
    <w:qFormat/>
    <w:rsid w:val="00011B85"/>
  </w:style>
  <w:style w:type="character" w:customStyle="1" w:styleId="WW8Num4z0">
    <w:name w:val="WW8Num4z0"/>
    <w:qFormat/>
    <w:rsid w:val="00011B85"/>
    <w:rPr>
      <w:rFonts w:ascii="Symbol" w:hAnsi="Symbol" w:cs="Symbol"/>
    </w:rPr>
  </w:style>
  <w:style w:type="character" w:customStyle="1" w:styleId="WW8Num4z1">
    <w:name w:val="WW8Num4z1"/>
    <w:qFormat/>
    <w:rsid w:val="00011B85"/>
  </w:style>
  <w:style w:type="character" w:customStyle="1" w:styleId="WW8Num4z2">
    <w:name w:val="WW8Num4z2"/>
    <w:qFormat/>
    <w:rsid w:val="00011B85"/>
  </w:style>
  <w:style w:type="character" w:customStyle="1" w:styleId="WW8Num4z3">
    <w:name w:val="WW8Num4z3"/>
    <w:qFormat/>
    <w:rsid w:val="00011B85"/>
  </w:style>
  <w:style w:type="character" w:customStyle="1" w:styleId="WW8Num4z4">
    <w:name w:val="WW8Num4z4"/>
    <w:qFormat/>
    <w:rsid w:val="00011B85"/>
  </w:style>
  <w:style w:type="character" w:customStyle="1" w:styleId="WW8Num4z5">
    <w:name w:val="WW8Num4z5"/>
    <w:qFormat/>
    <w:rsid w:val="00011B85"/>
  </w:style>
  <w:style w:type="character" w:customStyle="1" w:styleId="WW8Num4z6">
    <w:name w:val="WW8Num4z6"/>
    <w:qFormat/>
    <w:rsid w:val="00011B85"/>
  </w:style>
  <w:style w:type="character" w:customStyle="1" w:styleId="WW8Num4z7">
    <w:name w:val="WW8Num4z7"/>
    <w:qFormat/>
    <w:rsid w:val="00011B85"/>
  </w:style>
  <w:style w:type="character" w:customStyle="1" w:styleId="WW8Num4z8">
    <w:name w:val="WW8Num4z8"/>
    <w:qFormat/>
    <w:rsid w:val="00011B85"/>
  </w:style>
  <w:style w:type="character" w:customStyle="1" w:styleId="WW8Num5z0">
    <w:name w:val="WW8Num5z0"/>
    <w:qFormat/>
    <w:rsid w:val="00011B85"/>
    <w:rPr>
      <w:rFonts w:cs="Arial"/>
      <w:i w:val="0"/>
      <w:lang w:val="el-GR"/>
    </w:rPr>
  </w:style>
  <w:style w:type="character" w:customStyle="1" w:styleId="WW8Num5z1">
    <w:name w:val="WW8Num5z1"/>
    <w:qFormat/>
    <w:rsid w:val="00011B85"/>
  </w:style>
  <w:style w:type="character" w:customStyle="1" w:styleId="WW8Num5z2">
    <w:name w:val="WW8Num5z2"/>
    <w:qFormat/>
    <w:rsid w:val="00011B85"/>
  </w:style>
  <w:style w:type="character" w:customStyle="1" w:styleId="WW8Num5z3">
    <w:name w:val="WW8Num5z3"/>
    <w:qFormat/>
    <w:rsid w:val="00011B85"/>
  </w:style>
  <w:style w:type="character" w:customStyle="1" w:styleId="WW8Num5z4">
    <w:name w:val="WW8Num5z4"/>
    <w:qFormat/>
    <w:rsid w:val="00011B85"/>
  </w:style>
  <w:style w:type="character" w:customStyle="1" w:styleId="WW8Num5z5">
    <w:name w:val="WW8Num5z5"/>
    <w:qFormat/>
    <w:rsid w:val="00011B85"/>
  </w:style>
  <w:style w:type="character" w:customStyle="1" w:styleId="WW8Num5z6">
    <w:name w:val="WW8Num5z6"/>
    <w:qFormat/>
    <w:rsid w:val="00011B85"/>
  </w:style>
  <w:style w:type="character" w:customStyle="1" w:styleId="WW8Num5z7">
    <w:name w:val="WW8Num5z7"/>
    <w:qFormat/>
    <w:rsid w:val="00011B85"/>
  </w:style>
  <w:style w:type="character" w:customStyle="1" w:styleId="WW8Num5z8">
    <w:name w:val="WW8Num5z8"/>
    <w:qFormat/>
    <w:rsid w:val="00011B85"/>
  </w:style>
  <w:style w:type="character" w:customStyle="1" w:styleId="WW8Num6z0">
    <w:name w:val="WW8Num6z0"/>
    <w:qFormat/>
    <w:rsid w:val="00011B85"/>
  </w:style>
  <w:style w:type="character" w:customStyle="1" w:styleId="WW8Num7z0">
    <w:name w:val="WW8Num7z0"/>
    <w:qFormat/>
    <w:rsid w:val="00011B85"/>
  </w:style>
  <w:style w:type="character" w:customStyle="1" w:styleId="WW8Num7z1">
    <w:name w:val="WW8Num7z1"/>
    <w:qFormat/>
    <w:rsid w:val="00011B85"/>
  </w:style>
  <w:style w:type="character" w:customStyle="1" w:styleId="WW8Num7z2">
    <w:name w:val="WW8Num7z2"/>
    <w:qFormat/>
    <w:rsid w:val="00011B85"/>
  </w:style>
  <w:style w:type="character" w:customStyle="1" w:styleId="WW8Num7z3">
    <w:name w:val="WW8Num7z3"/>
    <w:qFormat/>
    <w:rsid w:val="00011B85"/>
  </w:style>
  <w:style w:type="character" w:customStyle="1" w:styleId="WW8Num7z4">
    <w:name w:val="WW8Num7z4"/>
    <w:qFormat/>
    <w:rsid w:val="00011B85"/>
  </w:style>
  <w:style w:type="character" w:customStyle="1" w:styleId="WW8Num7z5">
    <w:name w:val="WW8Num7z5"/>
    <w:qFormat/>
    <w:rsid w:val="00011B85"/>
  </w:style>
  <w:style w:type="character" w:customStyle="1" w:styleId="WW8Num7z6">
    <w:name w:val="WW8Num7z6"/>
    <w:qFormat/>
    <w:rsid w:val="00011B85"/>
  </w:style>
  <w:style w:type="character" w:customStyle="1" w:styleId="WW8Num7z7">
    <w:name w:val="WW8Num7z7"/>
    <w:qFormat/>
    <w:rsid w:val="00011B85"/>
  </w:style>
  <w:style w:type="character" w:customStyle="1" w:styleId="WW8Num7z8">
    <w:name w:val="WW8Num7z8"/>
    <w:qFormat/>
    <w:rsid w:val="00011B85"/>
  </w:style>
  <w:style w:type="character" w:customStyle="1" w:styleId="WW8Num8z0">
    <w:name w:val="WW8Num8z0"/>
    <w:qFormat/>
    <w:rsid w:val="00011B85"/>
    <w:rPr>
      <w:rFonts w:cs="Arial"/>
      <w:lang w:val="el-GR"/>
    </w:rPr>
  </w:style>
  <w:style w:type="character" w:customStyle="1" w:styleId="WW8Num8z1">
    <w:name w:val="WW8Num8z1"/>
    <w:qFormat/>
    <w:rsid w:val="00011B85"/>
  </w:style>
  <w:style w:type="character" w:customStyle="1" w:styleId="WW8Num8z2">
    <w:name w:val="WW8Num8z2"/>
    <w:qFormat/>
    <w:rsid w:val="00011B85"/>
  </w:style>
  <w:style w:type="character" w:customStyle="1" w:styleId="WW8Num8z3">
    <w:name w:val="WW8Num8z3"/>
    <w:qFormat/>
    <w:rsid w:val="00011B85"/>
  </w:style>
  <w:style w:type="character" w:customStyle="1" w:styleId="WW8Num8z4">
    <w:name w:val="WW8Num8z4"/>
    <w:qFormat/>
    <w:rsid w:val="00011B85"/>
  </w:style>
  <w:style w:type="character" w:customStyle="1" w:styleId="WW8Num8z5">
    <w:name w:val="WW8Num8z5"/>
    <w:qFormat/>
    <w:rsid w:val="00011B85"/>
  </w:style>
  <w:style w:type="character" w:customStyle="1" w:styleId="WW8Num8z6">
    <w:name w:val="WW8Num8z6"/>
    <w:qFormat/>
    <w:rsid w:val="00011B85"/>
  </w:style>
  <w:style w:type="character" w:customStyle="1" w:styleId="WW8Num8z7">
    <w:name w:val="WW8Num8z7"/>
    <w:qFormat/>
    <w:rsid w:val="00011B85"/>
  </w:style>
  <w:style w:type="character" w:customStyle="1" w:styleId="WW8Num8z8">
    <w:name w:val="WW8Num8z8"/>
    <w:qFormat/>
    <w:rsid w:val="00011B85"/>
  </w:style>
  <w:style w:type="character" w:customStyle="1" w:styleId="WW8Num9z0">
    <w:name w:val="WW8Num9z0"/>
    <w:qFormat/>
    <w:rsid w:val="00011B85"/>
  </w:style>
  <w:style w:type="character" w:customStyle="1" w:styleId="WW8Num9z1">
    <w:name w:val="WW8Num9z1"/>
    <w:qFormat/>
    <w:rsid w:val="00011B85"/>
  </w:style>
  <w:style w:type="character" w:customStyle="1" w:styleId="WW8Num9z2">
    <w:name w:val="WW8Num9z2"/>
    <w:qFormat/>
    <w:rsid w:val="00011B85"/>
  </w:style>
  <w:style w:type="character" w:customStyle="1" w:styleId="WW8Num9z3">
    <w:name w:val="WW8Num9z3"/>
    <w:qFormat/>
    <w:rsid w:val="00011B85"/>
  </w:style>
  <w:style w:type="character" w:customStyle="1" w:styleId="WW8Num9z4">
    <w:name w:val="WW8Num9z4"/>
    <w:qFormat/>
    <w:rsid w:val="00011B85"/>
  </w:style>
  <w:style w:type="character" w:customStyle="1" w:styleId="WW8Num9z5">
    <w:name w:val="WW8Num9z5"/>
    <w:qFormat/>
    <w:rsid w:val="00011B85"/>
  </w:style>
  <w:style w:type="character" w:customStyle="1" w:styleId="WW8Num9z6">
    <w:name w:val="WW8Num9z6"/>
    <w:qFormat/>
    <w:rsid w:val="00011B85"/>
  </w:style>
  <w:style w:type="character" w:customStyle="1" w:styleId="WW8Num9z7">
    <w:name w:val="WW8Num9z7"/>
    <w:qFormat/>
    <w:rsid w:val="00011B85"/>
  </w:style>
  <w:style w:type="character" w:customStyle="1" w:styleId="WW8Num9z8">
    <w:name w:val="WW8Num9z8"/>
    <w:qFormat/>
    <w:rsid w:val="00011B85"/>
  </w:style>
  <w:style w:type="character" w:customStyle="1" w:styleId="WW8Num10z0">
    <w:name w:val="WW8Num10z0"/>
    <w:qFormat/>
    <w:rsid w:val="00011B85"/>
    <w:rPr>
      <w:rFonts w:cs="Arial"/>
    </w:rPr>
  </w:style>
  <w:style w:type="character" w:customStyle="1" w:styleId="WW8Num10z1">
    <w:name w:val="WW8Num10z1"/>
    <w:qFormat/>
    <w:rsid w:val="00011B85"/>
  </w:style>
  <w:style w:type="character" w:customStyle="1" w:styleId="WW8Num10z2">
    <w:name w:val="WW8Num10z2"/>
    <w:qFormat/>
    <w:rsid w:val="00011B85"/>
  </w:style>
  <w:style w:type="character" w:customStyle="1" w:styleId="WW8Num10z3">
    <w:name w:val="WW8Num10z3"/>
    <w:qFormat/>
    <w:rsid w:val="00011B85"/>
  </w:style>
  <w:style w:type="character" w:customStyle="1" w:styleId="WW8Num10z4">
    <w:name w:val="WW8Num10z4"/>
    <w:qFormat/>
    <w:rsid w:val="00011B85"/>
  </w:style>
  <w:style w:type="character" w:customStyle="1" w:styleId="WW8Num10z5">
    <w:name w:val="WW8Num10z5"/>
    <w:qFormat/>
    <w:rsid w:val="00011B85"/>
  </w:style>
  <w:style w:type="character" w:customStyle="1" w:styleId="WW8Num10z6">
    <w:name w:val="WW8Num10z6"/>
    <w:qFormat/>
    <w:rsid w:val="00011B85"/>
  </w:style>
  <w:style w:type="character" w:customStyle="1" w:styleId="WW8Num10z7">
    <w:name w:val="WW8Num10z7"/>
    <w:qFormat/>
    <w:rsid w:val="00011B85"/>
  </w:style>
  <w:style w:type="character" w:customStyle="1" w:styleId="WW8Num10z8">
    <w:name w:val="WW8Num10z8"/>
    <w:qFormat/>
    <w:rsid w:val="00011B85"/>
  </w:style>
  <w:style w:type="character" w:customStyle="1" w:styleId="WW8Num11z0">
    <w:name w:val="WW8Num11z0"/>
    <w:qFormat/>
    <w:rsid w:val="00011B85"/>
  </w:style>
  <w:style w:type="character" w:customStyle="1" w:styleId="WW8Num12z0">
    <w:name w:val="WW8Num12z0"/>
    <w:qFormat/>
    <w:rsid w:val="00011B85"/>
  </w:style>
  <w:style w:type="character" w:customStyle="1" w:styleId="InternetLink">
    <w:name w:val="Internet Link"/>
    <w:rsid w:val="00011B85"/>
    <w:rPr>
      <w:color w:val="0000FF"/>
      <w:u w:val="single"/>
    </w:rPr>
  </w:style>
  <w:style w:type="character" w:customStyle="1" w:styleId="BalloonTextChar">
    <w:name w:val="Balloon Text Char"/>
    <w:qFormat/>
    <w:rsid w:val="00011B85"/>
    <w:rPr>
      <w:rFonts w:ascii="Tahoma" w:hAnsi="Tahoma" w:cs="Tahoma"/>
      <w:sz w:val="16"/>
      <w:szCs w:val="16"/>
    </w:rPr>
  </w:style>
  <w:style w:type="character" w:customStyle="1" w:styleId="Heading1Char">
    <w:name w:val="Heading 1 Char"/>
    <w:qFormat/>
    <w:rsid w:val="00011B85"/>
    <w:rPr>
      <w:rFonts w:ascii="Arial" w:eastAsia="Times New Roman" w:hAnsi="Arial" w:cs="Arial"/>
      <w:b/>
      <w:caps/>
      <w:sz w:val="24"/>
      <w:lang w:val="en-US"/>
    </w:rPr>
  </w:style>
  <w:style w:type="character" w:customStyle="1" w:styleId="Heading2Char">
    <w:name w:val="Heading 2 Char"/>
    <w:qFormat/>
    <w:rsid w:val="00011B85"/>
    <w:rPr>
      <w:rFonts w:ascii="Arial" w:eastAsia="Times New Roman" w:hAnsi="Arial" w:cs="Arial"/>
      <w:b/>
      <w:i/>
      <w:sz w:val="24"/>
      <w:lang w:val="en-US"/>
    </w:rPr>
  </w:style>
  <w:style w:type="character" w:customStyle="1" w:styleId="Heading3Char">
    <w:name w:val="Heading 3 Char"/>
    <w:qFormat/>
    <w:rsid w:val="00011B85"/>
    <w:rPr>
      <w:rFonts w:ascii="Arial" w:eastAsia="Times New Roman" w:hAnsi="Arial" w:cs="Arial"/>
      <w:b/>
      <w:i/>
      <w:lang w:val="en-US"/>
    </w:rPr>
  </w:style>
  <w:style w:type="character" w:customStyle="1" w:styleId="Heading4Char">
    <w:name w:val="Heading 4 Char"/>
    <w:qFormat/>
    <w:rsid w:val="00011B85"/>
    <w:rPr>
      <w:rFonts w:ascii="Arial" w:eastAsia="Times New Roman" w:hAnsi="Arial" w:cs="Arial"/>
      <w:i/>
      <w:u w:val="single"/>
      <w:lang w:val="en-US"/>
    </w:rPr>
  </w:style>
  <w:style w:type="character" w:customStyle="1" w:styleId="Heading5Char">
    <w:name w:val="Heading 5 Char"/>
    <w:qFormat/>
    <w:rsid w:val="00011B85"/>
    <w:rPr>
      <w:rFonts w:ascii="Arial" w:eastAsia="Times New Roman" w:hAnsi="Arial" w:cs="Arial"/>
      <w:b/>
      <w:i/>
      <w:lang w:val="en-US"/>
    </w:rPr>
  </w:style>
  <w:style w:type="character" w:customStyle="1" w:styleId="Heading6Char">
    <w:name w:val="Heading 6 Char"/>
    <w:qFormat/>
    <w:rsid w:val="00011B85"/>
    <w:rPr>
      <w:rFonts w:ascii="Times New Roman" w:eastAsia="Times New Roman" w:hAnsi="Times New Roman" w:cs="Times New Roman"/>
      <w:i/>
      <w:u w:val="single"/>
      <w:lang w:val="en-US"/>
    </w:rPr>
  </w:style>
  <w:style w:type="character" w:customStyle="1" w:styleId="Heading7Char">
    <w:name w:val="Heading 7 Char"/>
    <w:qFormat/>
    <w:rsid w:val="00011B85"/>
    <w:rPr>
      <w:rFonts w:ascii="Times New Roman" w:eastAsia="Times New Roman" w:hAnsi="Times New Roman" w:cs="Times New Roman"/>
      <w:lang w:val="en-US"/>
    </w:rPr>
  </w:style>
  <w:style w:type="character" w:customStyle="1" w:styleId="Heading8Char">
    <w:name w:val="Heading 8 Char"/>
    <w:qFormat/>
    <w:rsid w:val="00011B85"/>
    <w:rPr>
      <w:rFonts w:ascii="Times New Roman" w:eastAsia="Times New Roman" w:hAnsi="Times New Roman" w:cs="Times New Roman"/>
      <w:lang w:val="en-US"/>
    </w:rPr>
  </w:style>
  <w:style w:type="character" w:customStyle="1" w:styleId="Heading9Char">
    <w:name w:val="Heading 9 Char"/>
    <w:qFormat/>
    <w:rsid w:val="00011B85"/>
    <w:rPr>
      <w:rFonts w:ascii="Times New Roman" w:eastAsia="Times New Roman" w:hAnsi="Times New Roman" w:cs="Times New Roman"/>
      <w:lang w:val="en-US"/>
    </w:rPr>
  </w:style>
  <w:style w:type="character" w:customStyle="1" w:styleId="HeaderChar">
    <w:name w:val="Header Char"/>
    <w:basedOn w:val="DefaultParagraphFont"/>
    <w:qFormat/>
    <w:rsid w:val="00011B85"/>
  </w:style>
  <w:style w:type="character" w:customStyle="1" w:styleId="FooterChar">
    <w:name w:val="Footer Char"/>
    <w:basedOn w:val="DefaultParagraphFont"/>
    <w:qFormat/>
    <w:rsid w:val="00011B85"/>
  </w:style>
  <w:style w:type="character" w:customStyle="1" w:styleId="hps">
    <w:name w:val="hps"/>
    <w:basedOn w:val="DefaultParagraphFont"/>
    <w:qFormat/>
    <w:rsid w:val="00011B85"/>
  </w:style>
  <w:style w:type="character" w:customStyle="1" w:styleId="shorttext">
    <w:name w:val="short_text"/>
    <w:basedOn w:val="DefaultParagraphFont"/>
    <w:qFormat/>
    <w:rsid w:val="00011B85"/>
  </w:style>
  <w:style w:type="character" w:customStyle="1" w:styleId="EndnoteTextChar">
    <w:name w:val="Endnote Text Char"/>
    <w:qFormat/>
    <w:rsid w:val="00011B85"/>
    <w:rPr>
      <w:sz w:val="20"/>
      <w:szCs w:val="20"/>
    </w:rPr>
  </w:style>
  <w:style w:type="character" w:customStyle="1" w:styleId="EndnoteCharacters">
    <w:name w:val="Endnote Characters"/>
    <w:qFormat/>
    <w:rsid w:val="00011B85"/>
    <w:rPr>
      <w:vertAlign w:val="superscript"/>
    </w:rPr>
  </w:style>
  <w:style w:type="character" w:customStyle="1" w:styleId="ListParagraphChar">
    <w:name w:val="List Paragraph Char"/>
    <w:qFormat/>
    <w:rsid w:val="00011B85"/>
    <w:rPr>
      <w:sz w:val="22"/>
      <w:szCs w:val="22"/>
    </w:rPr>
  </w:style>
  <w:style w:type="character" w:styleId="CommentReference">
    <w:name w:val="annotation reference"/>
    <w:qFormat/>
    <w:rsid w:val="00011B85"/>
    <w:rPr>
      <w:sz w:val="16"/>
      <w:szCs w:val="16"/>
    </w:rPr>
  </w:style>
  <w:style w:type="character" w:customStyle="1" w:styleId="CommentTextChar">
    <w:name w:val="Comment Text Char"/>
    <w:qFormat/>
    <w:rsid w:val="00011B85"/>
    <w:rPr>
      <w:lang w:val="en-US"/>
    </w:rPr>
  </w:style>
  <w:style w:type="character" w:customStyle="1" w:styleId="CommentSubjectChar">
    <w:name w:val="Comment Subject Char"/>
    <w:qFormat/>
    <w:rsid w:val="00011B85"/>
    <w:rPr>
      <w:b/>
      <w:bCs/>
      <w:lang w:val="en-US"/>
    </w:rPr>
  </w:style>
  <w:style w:type="paragraph" w:customStyle="1" w:styleId="Heading">
    <w:name w:val="Heading"/>
    <w:basedOn w:val="Normal"/>
    <w:next w:val="BodyText"/>
    <w:qFormat/>
    <w:rsid w:val="00011B85"/>
    <w:pPr>
      <w:keepNext/>
      <w:spacing w:before="240" w:after="120"/>
    </w:pPr>
    <w:rPr>
      <w:rFonts w:ascii="Liberation Sans" w:eastAsia="Microsoft YaHei" w:hAnsi="Liberation Sans" w:cs="Lucida Sans"/>
      <w:sz w:val="28"/>
      <w:szCs w:val="28"/>
    </w:rPr>
  </w:style>
  <w:style w:type="paragraph" w:styleId="BodyText">
    <w:name w:val="Body Text"/>
    <w:basedOn w:val="Normal"/>
    <w:rsid w:val="00011B85"/>
    <w:pPr>
      <w:spacing w:after="140"/>
    </w:pPr>
  </w:style>
  <w:style w:type="paragraph" w:styleId="List">
    <w:name w:val="List"/>
    <w:basedOn w:val="BodyText"/>
    <w:rsid w:val="00011B85"/>
    <w:rPr>
      <w:rFonts w:cs="Lucida Sans"/>
    </w:rPr>
  </w:style>
  <w:style w:type="paragraph" w:styleId="Caption">
    <w:name w:val="caption"/>
    <w:basedOn w:val="Normal"/>
    <w:qFormat/>
    <w:rsid w:val="00011B85"/>
    <w:pPr>
      <w:suppressLineNumbers/>
      <w:spacing w:before="120" w:after="120"/>
    </w:pPr>
    <w:rPr>
      <w:rFonts w:cs="Lucida Sans"/>
      <w:i/>
      <w:iCs/>
      <w:sz w:val="24"/>
      <w:szCs w:val="24"/>
    </w:rPr>
  </w:style>
  <w:style w:type="paragraph" w:customStyle="1" w:styleId="Index">
    <w:name w:val="Index"/>
    <w:basedOn w:val="Normal"/>
    <w:qFormat/>
    <w:rsid w:val="00011B85"/>
    <w:pPr>
      <w:suppressLineNumbers/>
    </w:pPr>
    <w:rPr>
      <w:rFonts w:cs="Lucida Sans"/>
    </w:rPr>
  </w:style>
  <w:style w:type="paragraph" w:customStyle="1" w:styleId="default">
    <w:name w:val="default"/>
    <w:basedOn w:val="Normal"/>
    <w:qFormat/>
    <w:rsid w:val="00011B85"/>
    <w:pPr>
      <w:autoSpaceDE w:val="0"/>
      <w:spacing w:after="0" w:line="240" w:lineRule="auto"/>
    </w:pPr>
    <w:rPr>
      <w:rFonts w:ascii="Times New Roman" w:hAnsi="Times New Roman"/>
      <w:color w:val="000000"/>
      <w:sz w:val="24"/>
      <w:szCs w:val="24"/>
    </w:rPr>
  </w:style>
  <w:style w:type="paragraph" w:styleId="BalloonText">
    <w:name w:val="Balloon Text"/>
    <w:basedOn w:val="Normal"/>
    <w:qFormat/>
    <w:rsid w:val="00011B85"/>
    <w:pPr>
      <w:spacing w:after="0" w:line="240" w:lineRule="auto"/>
    </w:pPr>
    <w:rPr>
      <w:rFonts w:ascii="Tahoma" w:hAnsi="Tahoma" w:cs="Tahoma"/>
      <w:sz w:val="16"/>
      <w:szCs w:val="16"/>
    </w:rPr>
  </w:style>
  <w:style w:type="paragraph" w:styleId="ListParagraph">
    <w:name w:val="List Paragraph"/>
    <w:basedOn w:val="Normal"/>
    <w:uiPriority w:val="34"/>
    <w:qFormat/>
    <w:rsid w:val="00011B85"/>
    <w:pPr>
      <w:ind w:left="720"/>
      <w:contextualSpacing/>
    </w:pPr>
  </w:style>
  <w:style w:type="paragraph" w:styleId="NormalIndent">
    <w:name w:val="Normal Indent"/>
    <w:basedOn w:val="Normal"/>
    <w:qFormat/>
    <w:rsid w:val="00011B85"/>
    <w:pPr>
      <w:ind w:left="720"/>
    </w:pPr>
  </w:style>
  <w:style w:type="paragraph" w:styleId="Header">
    <w:name w:val="header"/>
    <w:basedOn w:val="Normal"/>
    <w:rsid w:val="00011B85"/>
    <w:pPr>
      <w:spacing w:after="0" w:line="240" w:lineRule="auto"/>
    </w:pPr>
  </w:style>
  <w:style w:type="paragraph" w:styleId="Footer">
    <w:name w:val="footer"/>
    <w:basedOn w:val="Normal"/>
    <w:rsid w:val="00011B85"/>
    <w:pPr>
      <w:spacing w:after="0" w:line="240" w:lineRule="auto"/>
    </w:pPr>
  </w:style>
  <w:style w:type="paragraph" w:styleId="EndnoteText">
    <w:name w:val="endnote text"/>
    <w:basedOn w:val="Normal"/>
    <w:rsid w:val="00011B85"/>
    <w:pPr>
      <w:spacing w:after="0" w:line="240" w:lineRule="auto"/>
    </w:pPr>
    <w:rPr>
      <w:sz w:val="20"/>
      <w:szCs w:val="20"/>
    </w:rPr>
  </w:style>
  <w:style w:type="paragraph" w:customStyle="1" w:styleId="CharCharCharCharChar">
    <w:name w:val="Char Char Char Char Char"/>
    <w:basedOn w:val="Normal"/>
    <w:qFormat/>
    <w:rsid w:val="00011B85"/>
    <w:pPr>
      <w:spacing w:after="160" w:line="240" w:lineRule="exact"/>
    </w:pPr>
    <w:rPr>
      <w:rFonts w:ascii="Verdana" w:eastAsia="Times New Roman" w:hAnsi="Verdana"/>
      <w:sz w:val="20"/>
      <w:szCs w:val="20"/>
    </w:rPr>
  </w:style>
  <w:style w:type="paragraph" w:customStyle="1" w:styleId="WW-CharCharCharCharChar">
    <w:name w:val="WW-Char Char Char Char Char"/>
    <w:basedOn w:val="Normal"/>
    <w:qFormat/>
    <w:rsid w:val="00011B85"/>
    <w:pPr>
      <w:spacing w:after="160" w:line="240" w:lineRule="exact"/>
    </w:pPr>
    <w:rPr>
      <w:rFonts w:ascii="Verdana" w:eastAsia="Times New Roman" w:hAnsi="Verdana"/>
      <w:sz w:val="20"/>
      <w:szCs w:val="20"/>
    </w:rPr>
  </w:style>
  <w:style w:type="paragraph" w:styleId="CommentText">
    <w:name w:val="annotation text"/>
    <w:basedOn w:val="Normal"/>
    <w:qFormat/>
    <w:rsid w:val="00011B85"/>
    <w:rPr>
      <w:sz w:val="20"/>
      <w:szCs w:val="20"/>
    </w:rPr>
  </w:style>
  <w:style w:type="paragraph" w:styleId="CommentSubject">
    <w:name w:val="annotation subject"/>
    <w:basedOn w:val="CommentText"/>
    <w:next w:val="CommentText"/>
    <w:qFormat/>
    <w:rsid w:val="00011B85"/>
    <w:rPr>
      <w:b/>
      <w:bCs/>
    </w:rPr>
  </w:style>
  <w:style w:type="paragraph" w:customStyle="1" w:styleId="TableContents">
    <w:name w:val="Table Contents"/>
    <w:basedOn w:val="Normal"/>
    <w:qFormat/>
    <w:rsid w:val="00011B85"/>
    <w:pPr>
      <w:suppressLineNumbers/>
    </w:pPr>
  </w:style>
  <w:style w:type="paragraph" w:customStyle="1" w:styleId="TableHeading">
    <w:name w:val="Table Heading"/>
    <w:basedOn w:val="TableContents"/>
    <w:qFormat/>
    <w:rsid w:val="00011B85"/>
    <w:pPr>
      <w:jc w:val="center"/>
    </w:pPr>
    <w:rPr>
      <w:b/>
      <w:bCs/>
    </w:rPr>
  </w:style>
  <w:style w:type="numbering" w:customStyle="1" w:styleId="WW8Num1">
    <w:name w:val="WW8Num1"/>
    <w:qFormat/>
    <w:rsid w:val="00011B85"/>
  </w:style>
  <w:style w:type="numbering" w:customStyle="1" w:styleId="WW8Num2">
    <w:name w:val="WW8Num2"/>
    <w:qFormat/>
    <w:rsid w:val="00011B85"/>
  </w:style>
  <w:style w:type="numbering" w:customStyle="1" w:styleId="WW8Num3">
    <w:name w:val="WW8Num3"/>
    <w:qFormat/>
    <w:rsid w:val="00011B85"/>
  </w:style>
  <w:style w:type="numbering" w:customStyle="1" w:styleId="WW8Num4">
    <w:name w:val="WW8Num4"/>
    <w:qFormat/>
    <w:rsid w:val="00011B85"/>
  </w:style>
  <w:style w:type="numbering" w:customStyle="1" w:styleId="WW8Num5">
    <w:name w:val="WW8Num5"/>
    <w:qFormat/>
    <w:rsid w:val="00011B85"/>
  </w:style>
  <w:style w:type="numbering" w:customStyle="1" w:styleId="WW8Num6">
    <w:name w:val="WW8Num6"/>
    <w:qFormat/>
    <w:rsid w:val="00011B85"/>
  </w:style>
  <w:style w:type="numbering" w:customStyle="1" w:styleId="WW8Num7">
    <w:name w:val="WW8Num7"/>
    <w:qFormat/>
    <w:rsid w:val="00011B85"/>
  </w:style>
  <w:style w:type="numbering" w:customStyle="1" w:styleId="WW8Num8">
    <w:name w:val="WW8Num8"/>
    <w:qFormat/>
    <w:rsid w:val="00011B85"/>
  </w:style>
  <w:style w:type="numbering" w:customStyle="1" w:styleId="WW8Num9">
    <w:name w:val="WW8Num9"/>
    <w:qFormat/>
    <w:rsid w:val="00011B85"/>
  </w:style>
  <w:style w:type="numbering" w:customStyle="1" w:styleId="WW8Num10">
    <w:name w:val="WW8Num10"/>
    <w:qFormat/>
    <w:rsid w:val="00011B85"/>
  </w:style>
  <w:style w:type="numbering" w:customStyle="1" w:styleId="WW8Num11">
    <w:name w:val="WW8Num11"/>
    <w:qFormat/>
    <w:rsid w:val="00011B85"/>
  </w:style>
  <w:style w:type="numbering" w:customStyle="1" w:styleId="WW8Num12">
    <w:name w:val="WW8Num12"/>
    <w:qFormat/>
    <w:rsid w:val="00011B85"/>
  </w:style>
</w:styles>
</file>

<file path=word/webSettings.xml><?xml version="1.0" encoding="utf-8"?>
<w:webSettings xmlns:r="http://schemas.openxmlformats.org/officeDocument/2006/relationships" xmlns:w="http://schemas.openxmlformats.org/wordprocessingml/2006/main">
  <w:divs>
    <w:div w:id="931166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Agathi</dc:creator>
  <cp:lastModifiedBy>SofoklisCharalambous</cp:lastModifiedBy>
  <cp:revision>2</cp:revision>
  <cp:lastPrinted>2021-05-18T07:47:00Z</cp:lastPrinted>
  <dcterms:created xsi:type="dcterms:W3CDTF">2021-05-20T07:12:00Z</dcterms:created>
  <dcterms:modified xsi:type="dcterms:W3CDTF">2021-05-20T07:12:00Z</dcterms:modified>
  <dc:language>en-US</dc:language>
</cp:coreProperties>
</file>